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5675CB" w14:paraId="78E1F1FA" w14:textId="77777777" w:rsidTr="000C45ED">
        <w:trPr>
          <w:trHeight w:val="441"/>
        </w:trPr>
        <w:tc>
          <w:tcPr>
            <w:tcW w:w="10790" w:type="dxa"/>
            <w:shd w:val="clear" w:color="auto" w:fill="54B948"/>
            <w:tcMar>
              <w:left w:w="259" w:type="dxa"/>
              <w:right w:w="115" w:type="dxa"/>
            </w:tcMar>
            <w:vAlign w:val="center"/>
          </w:tcPr>
          <w:p w14:paraId="5D614D5E" w14:textId="37718054" w:rsidR="00567EC5" w:rsidRPr="005675CB" w:rsidRDefault="005675CB" w:rsidP="00AE2DB7">
            <w:pPr>
              <w:pStyle w:val="ChartHeading"/>
              <w:rPr>
                <w:sz w:val="13"/>
                <w:szCs w:val="13"/>
                <w:lang w:val="fr-FR"/>
              </w:rPr>
            </w:pPr>
            <w:bookmarkStart w:id="0" w:name="_GoBack"/>
            <w:bookmarkEnd w:id="0"/>
            <w:r w:rsidRPr="00F22E6A">
              <w:rPr>
                <w:lang w:val="fr-CA"/>
              </w:rPr>
              <w:t>À propos de cette leçon</w:t>
            </w:r>
          </w:p>
        </w:tc>
      </w:tr>
      <w:tr w:rsidR="00AC5199" w:rsidRPr="005675CB" w14:paraId="7EFBE78B" w14:textId="77777777" w:rsidTr="004E313F">
        <w:trPr>
          <w:trHeight w:val="1062"/>
        </w:trPr>
        <w:tc>
          <w:tcPr>
            <w:tcW w:w="10790" w:type="dxa"/>
            <w:shd w:val="clear" w:color="auto" w:fill="E6F5E4"/>
            <w:tcMar>
              <w:left w:w="259" w:type="dxa"/>
              <w:right w:w="259" w:type="dxa"/>
            </w:tcMar>
            <w:vAlign w:val="center"/>
          </w:tcPr>
          <w:p w14:paraId="0F0CF411" w14:textId="19EB86D2" w:rsidR="00AC5199" w:rsidRPr="005675CB" w:rsidRDefault="005675CB" w:rsidP="00212BC0">
            <w:pPr>
              <w:pStyle w:val="Copy"/>
              <w:rPr>
                <w:lang w:val="fr-FR"/>
              </w:rPr>
            </w:pPr>
            <w:r w:rsidRPr="005675CB">
              <w:rPr>
                <w:lang w:val="fr-CA"/>
              </w:rPr>
              <w:t>Cette leçon présente à l’élève comment le concept du commerce équitable peut parfois engendrer des iniquités tout aussi évidentes que le commerce conventionnel</w:t>
            </w:r>
            <w:r w:rsidR="004E313F" w:rsidRPr="005675CB">
              <w:rPr>
                <w:lang w:val="fr-FR"/>
              </w:rPr>
              <w:t>.</w:t>
            </w:r>
          </w:p>
        </w:tc>
      </w:tr>
    </w:tbl>
    <w:p w14:paraId="20EEC89E" w14:textId="77777777" w:rsidR="00E910FA" w:rsidRPr="005675CB"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426"/>
        <w:gridCol w:w="4442"/>
        <w:gridCol w:w="1500"/>
      </w:tblGrid>
      <w:tr w:rsidR="005675CB" w14:paraId="625608EB" w14:textId="77777777" w:rsidTr="00F711BC">
        <w:trPr>
          <w:trHeight w:val="808"/>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56956575" w:rsidR="005675CB" w:rsidRPr="00030CB4" w:rsidRDefault="005675CB" w:rsidP="00F1185D">
            <w:pPr>
              <w:rPr>
                <w:rFonts w:ascii="Verdana" w:hAnsi="Verdana" w:cs="Arial"/>
                <w:b/>
                <w:color w:val="FFFFFF" w:themeColor="background1"/>
                <w:sz w:val="20"/>
                <w:szCs w:val="20"/>
              </w:rPr>
            </w:pPr>
            <w:r w:rsidRPr="00F22E6A">
              <w:rPr>
                <w:rFonts w:ascii="Verdana" w:hAnsi="Verdana" w:cs="Arial"/>
                <w:b/>
                <w:color w:val="FFFFFF" w:themeColor="background1"/>
                <w:sz w:val="20"/>
                <w:szCs w:val="20"/>
                <w:lang w:val="fr-CA"/>
              </w:rPr>
              <w:t>Niveau scolaire</w:t>
            </w:r>
          </w:p>
        </w:tc>
        <w:tc>
          <w:tcPr>
            <w:tcW w:w="3426" w:type="dxa"/>
            <w:tcBorders>
              <w:top w:val="nil"/>
              <w:bottom w:val="nil"/>
              <w:right w:val="single" w:sz="8" w:space="0" w:color="FFFFFF" w:themeColor="background1"/>
            </w:tcBorders>
            <w:shd w:val="clear" w:color="auto" w:fill="54B948"/>
            <w:tcMar>
              <w:top w:w="0" w:type="dxa"/>
              <w:left w:w="173" w:type="dxa"/>
            </w:tcMar>
            <w:vAlign w:val="center"/>
          </w:tcPr>
          <w:p w14:paraId="3D1E3026" w14:textId="18453763" w:rsidR="005675CB" w:rsidRPr="00030CB4" w:rsidRDefault="005675CB" w:rsidP="005675CB">
            <w:pPr>
              <w:rPr>
                <w:rFonts w:ascii="Verdana" w:hAnsi="Verdana" w:cs="Arial"/>
                <w:b/>
                <w:color w:val="FFFFFF" w:themeColor="background1"/>
                <w:sz w:val="20"/>
                <w:szCs w:val="20"/>
              </w:rPr>
            </w:pPr>
            <w:r w:rsidRPr="00F22E6A">
              <w:rPr>
                <w:rFonts w:ascii="Verdana" w:hAnsi="Verdana" w:cs="Arial"/>
                <w:b/>
                <w:color w:val="FFFFFF" w:themeColor="background1"/>
                <w:sz w:val="20"/>
                <w:szCs w:val="20"/>
                <w:lang w:val="fr-CA"/>
              </w:rPr>
              <w:t>Cour</w:t>
            </w:r>
            <w:r>
              <w:rPr>
                <w:rFonts w:ascii="Verdana" w:hAnsi="Verdana" w:cs="Arial"/>
                <w:b/>
                <w:color w:val="FFFFFF" w:themeColor="background1"/>
                <w:sz w:val="20"/>
                <w:szCs w:val="20"/>
                <w:lang w:val="fr-CA"/>
              </w:rPr>
              <w:t>s</w:t>
            </w:r>
            <w:r w:rsidRPr="00F22E6A">
              <w:rPr>
                <w:rFonts w:ascii="Verdana" w:hAnsi="Verdana" w:cs="Arial"/>
                <w:b/>
                <w:color w:val="FFFFFF" w:themeColor="background1"/>
                <w:sz w:val="20"/>
                <w:szCs w:val="20"/>
                <w:lang w:val="fr-CA"/>
              </w:rPr>
              <w:t>/matières</w:t>
            </w:r>
          </w:p>
        </w:tc>
        <w:tc>
          <w:tcPr>
            <w:tcW w:w="4442"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3CC0A534" w:rsidR="005675CB" w:rsidRPr="00030CB4" w:rsidRDefault="005675CB" w:rsidP="005675CB">
            <w:pPr>
              <w:rPr>
                <w:rFonts w:ascii="Verdana" w:hAnsi="Verdana" w:cs="Arial"/>
                <w:b/>
                <w:color w:val="FFFFFF" w:themeColor="background1"/>
                <w:sz w:val="20"/>
                <w:szCs w:val="20"/>
              </w:rPr>
            </w:pPr>
            <w:r w:rsidRPr="00F22E6A">
              <w:rPr>
                <w:rFonts w:ascii="Verdana" w:hAnsi="Verdana" w:cs="Arial"/>
                <w:b/>
                <w:color w:val="FFFFFF" w:themeColor="background1"/>
                <w:sz w:val="20"/>
                <w:szCs w:val="20"/>
                <w:lang w:val="fr-CA"/>
              </w:rPr>
              <w:t>Objectifs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229FAA53" w14:textId="0AA2B225" w:rsidR="005675CB" w:rsidRPr="00030CB4" w:rsidRDefault="005675CB" w:rsidP="00F1185D">
            <w:pPr>
              <w:rPr>
                <w:rFonts w:ascii="Verdana" w:hAnsi="Verdana" w:cs="Arial"/>
                <w:b/>
                <w:color w:val="FFFFFF" w:themeColor="background1"/>
                <w:sz w:val="20"/>
                <w:szCs w:val="20"/>
              </w:rPr>
            </w:pPr>
            <w:r w:rsidRPr="00F22E6A">
              <w:rPr>
                <w:rFonts w:ascii="Verdana" w:hAnsi="Verdana" w:cs="Arial"/>
                <w:b/>
                <w:bCs/>
                <w:color w:val="FFFFFF" w:themeColor="background1"/>
                <w:sz w:val="20"/>
                <w:szCs w:val="20"/>
                <w:lang w:val="fr-CA"/>
              </w:rPr>
              <w:t>Durée suggérée</w:t>
            </w:r>
          </w:p>
        </w:tc>
      </w:tr>
      <w:tr w:rsidR="00D04015" w14:paraId="66B3D174" w14:textId="77777777" w:rsidTr="00F711BC">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5FFDAF17" w:rsidR="001670CF" w:rsidRPr="00166711" w:rsidRDefault="004E313F" w:rsidP="00F1185D">
            <w:pPr>
              <w:pStyle w:val="GradeLevel"/>
              <w:jc w:val="left"/>
              <w:rPr>
                <w:lang w:val="en-CA"/>
              </w:rPr>
            </w:pPr>
            <w:r>
              <w:rPr>
                <w:lang w:val="en-CA"/>
              </w:rPr>
              <w:t>10</w:t>
            </w:r>
          </w:p>
        </w:tc>
        <w:tc>
          <w:tcPr>
            <w:tcW w:w="3426"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7556DA8A" w:rsidR="00D04015" w:rsidRPr="005675CB" w:rsidRDefault="005675CB" w:rsidP="00AC5199">
            <w:pPr>
              <w:pStyle w:val="Copy"/>
              <w:rPr>
                <w:lang w:val="fr-CA"/>
              </w:rPr>
            </w:pPr>
            <w:r w:rsidRPr="005675CB">
              <w:rPr>
                <w:lang w:val="fr-CA"/>
              </w:rPr>
              <w:t>10</w:t>
            </w:r>
            <w:r w:rsidRPr="005675CB">
              <w:rPr>
                <w:vertAlign w:val="superscript"/>
                <w:lang w:val="fr-CA"/>
              </w:rPr>
              <w:t>e</w:t>
            </w:r>
            <w:r w:rsidRPr="005675CB">
              <w:rPr>
                <w:lang w:val="fr-CA"/>
              </w:rPr>
              <w:t xml:space="preserve"> année</w:t>
            </w:r>
            <w:r>
              <w:rPr>
                <w:lang w:val="fr-CA"/>
              </w:rPr>
              <w:br/>
            </w:r>
            <w:r w:rsidRPr="005675CB">
              <w:rPr>
                <w:lang w:val="fr-CA"/>
              </w:rPr>
              <w:t>Citoyenneté et civisme</w:t>
            </w:r>
          </w:p>
        </w:tc>
        <w:tc>
          <w:tcPr>
            <w:tcW w:w="4442"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AD93D1" w14:textId="5D74BF32" w:rsidR="004E313F" w:rsidRPr="005675CB" w:rsidRDefault="005675CB" w:rsidP="004E313F">
            <w:pPr>
              <w:pStyle w:val="Subhead"/>
              <w:rPr>
                <w:lang w:val="fr-FR"/>
              </w:rPr>
            </w:pPr>
            <w:r w:rsidRPr="005675CB">
              <w:rPr>
                <w:lang w:val="fr-CA"/>
              </w:rPr>
              <w:t>10</w:t>
            </w:r>
            <w:r w:rsidRPr="005675CB">
              <w:rPr>
                <w:vertAlign w:val="superscript"/>
                <w:lang w:val="fr-CA"/>
              </w:rPr>
              <w:t>e</w:t>
            </w:r>
            <w:r w:rsidRPr="005675CB">
              <w:rPr>
                <w:lang w:val="fr-CA"/>
              </w:rPr>
              <w:t xml:space="preserve"> année – Études canadiennes et mondiales </w:t>
            </w:r>
            <w:r w:rsidR="004E313F" w:rsidRPr="005675CB">
              <w:rPr>
                <w:lang w:val="fr-FR"/>
              </w:rPr>
              <w:t>:</w:t>
            </w:r>
          </w:p>
          <w:p w14:paraId="240C8BF3" w14:textId="18E2B3B3" w:rsidR="004E313F" w:rsidRPr="005675CB" w:rsidRDefault="004E313F" w:rsidP="004E313F">
            <w:pPr>
              <w:pStyle w:val="Copy"/>
              <w:rPr>
                <w:lang w:val="fr-CA"/>
              </w:rPr>
            </w:pPr>
            <w:r w:rsidRPr="005675CB">
              <w:rPr>
                <w:lang w:val="fr-FR"/>
              </w:rPr>
              <w:t xml:space="preserve">B1 </w:t>
            </w:r>
            <w:r w:rsidR="00F1185D">
              <w:rPr>
                <w:lang w:val="fr-FR"/>
              </w:rPr>
              <w:t>–</w:t>
            </w:r>
            <w:r w:rsidRPr="005675CB">
              <w:rPr>
                <w:lang w:val="fr-FR"/>
              </w:rPr>
              <w:t xml:space="preserve"> </w:t>
            </w:r>
            <w:r w:rsidR="000D4765">
              <w:rPr>
                <w:lang w:val="fr-CA"/>
              </w:rPr>
              <w:t>A</w:t>
            </w:r>
            <w:r w:rsidR="005675CB" w:rsidRPr="005675CB">
              <w:rPr>
                <w:lang w:val="fr-CA"/>
              </w:rPr>
              <w:t>nalyser les bienfaits et les motifs d’une variété de contributions civiques au Canada et dans le monde ainsi que leurs répercussions sur le bien commun. [ACCENT SUR</w:t>
            </w:r>
            <w:r w:rsidR="00FD2553">
              <w:rPr>
                <w:lang w:val="fr-CA"/>
              </w:rPr>
              <w:t> </w:t>
            </w:r>
            <w:r w:rsidR="005675CB" w:rsidRPr="005675CB">
              <w:rPr>
                <w:lang w:val="fr-CA"/>
              </w:rPr>
              <w:t>: importance civique et politique, continuité et changement]</w:t>
            </w:r>
          </w:p>
          <w:p w14:paraId="1C9BCDB8" w14:textId="31B84024" w:rsidR="00D04015" w:rsidRPr="004E313F" w:rsidRDefault="004E313F" w:rsidP="004E313F">
            <w:pPr>
              <w:pStyle w:val="Copy"/>
            </w:pPr>
            <w:r w:rsidRPr="004E313F">
              <w:t>Conten</w:t>
            </w:r>
            <w:r w:rsidR="005675CB">
              <w:t>u d’apprentissage </w:t>
            </w:r>
            <w:r w:rsidRPr="004E313F">
              <w:t xml:space="preserve">: </w:t>
            </w:r>
            <w:r>
              <w:br/>
            </w:r>
            <w:r w:rsidRPr="004E313F">
              <w:t>B1.3 (page</w:t>
            </w:r>
            <w:r w:rsidR="00FD2553">
              <w:t> </w:t>
            </w:r>
            <w:r w:rsidRPr="004E313F">
              <w:t>171)</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7C8331C2" w:rsidR="00D04015" w:rsidRPr="00030CB4" w:rsidRDefault="006F26DC" w:rsidP="00F1185D">
            <w:pPr>
              <w:pStyle w:val="CopyCentred"/>
              <w:jc w:val="left"/>
            </w:pPr>
            <w:r w:rsidRPr="006F26DC">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3044D9D1" w:rsidR="00376D39" w:rsidRDefault="005675CB" w:rsidP="00AE2DB7">
            <w:pPr>
              <w:pStyle w:val="ChartHeading"/>
              <w:rPr>
                <w:sz w:val="13"/>
                <w:szCs w:val="13"/>
              </w:rPr>
            </w:pPr>
            <w:r w:rsidRPr="001846B9">
              <w:rPr>
                <w:lang w:val="en-CA"/>
              </w:rPr>
              <w:t>Liens avec le curriculum</w:t>
            </w:r>
          </w:p>
        </w:tc>
      </w:tr>
      <w:tr w:rsidR="00376D39" w:rsidRPr="001D7E0B" w14:paraId="028915D4" w14:textId="77777777" w:rsidTr="0030440C">
        <w:trPr>
          <w:trHeight w:val="20"/>
        </w:trPr>
        <w:tc>
          <w:tcPr>
            <w:tcW w:w="10800" w:type="dxa"/>
            <w:shd w:val="clear" w:color="auto" w:fill="auto"/>
            <w:tcMar>
              <w:top w:w="173" w:type="dxa"/>
              <w:left w:w="259" w:type="dxa"/>
              <w:bottom w:w="173" w:type="dxa"/>
              <w:right w:w="115" w:type="dxa"/>
            </w:tcMar>
          </w:tcPr>
          <w:p w14:paraId="43E2376C" w14:textId="12C21B6F" w:rsidR="001D7E0B" w:rsidRPr="001D7E0B" w:rsidRDefault="001D7E0B" w:rsidP="001D7E0B">
            <w:pPr>
              <w:rPr>
                <w:rStyle w:val="Hyperlink"/>
                <w:rFonts w:ascii="Verdana" w:hAnsi="Verdana" w:cs="Arial"/>
                <w:b/>
                <w:bCs/>
                <w:sz w:val="20"/>
                <w:szCs w:val="20"/>
                <w:lang w:val="fr-CA"/>
              </w:rPr>
            </w:pPr>
            <w:r w:rsidRPr="001D7E0B">
              <w:rPr>
                <w:rFonts w:ascii="Verdana" w:hAnsi="Verdana" w:cs="Arial"/>
                <w:b/>
                <w:bCs/>
                <w:color w:val="0563C1" w:themeColor="hyperlink"/>
                <w:sz w:val="20"/>
                <w:szCs w:val="20"/>
                <w:u w:val="single"/>
                <w:lang w:val="en-CA"/>
              </w:rPr>
              <w:fldChar w:fldCharType="begin"/>
            </w:r>
            <w:r w:rsidRPr="001D7E0B">
              <w:rPr>
                <w:rFonts w:ascii="Verdana" w:hAnsi="Verdana" w:cs="Arial"/>
                <w:b/>
                <w:bCs/>
                <w:color w:val="0563C1" w:themeColor="hyperlink"/>
                <w:sz w:val="20"/>
                <w:szCs w:val="20"/>
                <w:u w:val="single"/>
                <w:lang w:val="fr-CA"/>
              </w:rPr>
              <w:instrText xml:space="preserve"> HYPERLINK "http://www.edu.gov.on.ca/fre/curriculum/elementary/grades.html" </w:instrText>
            </w:r>
            <w:r w:rsidRPr="001D7E0B">
              <w:rPr>
                <w:rFonts w:ascii="Verdana" w:hAnsi="Verdana" w:cs="Arial"/>
                <w:b/>
                <w:bCs/>
                <w:color w:val="0563C1" w:themeColor="hyperlink"/>
                <w:sz w:val="20"/>
                <w:szCs w:val="20"/>
                <w:u w:val="single"/>
                <w:lang w:val="en-CA"/>
              </w:rPr>
              <w:fldChar w:fldCharType="separate"/>
            </w:r>
            <w:r w:rsidRPr="001D7E0B">
              <w:rPr>
                <w:rStyle w:val="Hyperlink"/>
                <w:rFonts w:ascii="Verdana" w:hAnsi="Verdana" w:cs="Arial"/>
                <w:b/>
                <w:bCs/>
                <w:sz w:val="20"/>
                <w:szCs w:val="20"/>
                <w:lang w:val="fr-CA"/>
              </w:rPr>
              <w:t>Curriculum du programme</w:t>
            </w:r>
            <w:r w:rsidR="000D4765">
              <w:rPr>
                <w:rStyle w:val="Hyperlink"/>
                <w:rFonts w:ascii="Verdana" w:hAnsi="Verdana" w:cs="Arial"/>
                <w:b/>
                <w:bCs/>
                <w:sz w:val="20"/>
                <w:szCs w:val="20"/>
                <w:lang w:val="fr-CA"/>
              </w:rPr>
              <w:t>-</w:t>
            </w:r>
            <w:r w:rsidRPr="001D7E0B">
              <w:rPr>
                <w:rStyle w:val="Hyperlink"/>
                <w:rFonts w:ascii="Verdana" w:hAnsi="Verdana" w:cs="Arial"/>
                <w:b/>
                <w:bCs/>
                <w:sz w:val="20"/>
                <w:szCs w:val="20"/>
                <w:lang w:val="fr-CA"/>
              </w:rPr>
              <w:t>cadre des Études canadiennes et mondiales</w:t>
            </w:r>
          </w:p>
          <w:p w14:paraId="3E2BA131" w14:textId="77777777" w:rsidR="001D7E0B" w:rsidRPr="001D7E0B" w:rsidRDefault="001D7E0B" w:rsidP="001D7E0B">
            <w:pPr>
              <w:rPr>
                <w:rFonts w:ascii="Verdana" w:hAnsi="Verdana" w:cs="Arial"/>
                <w:color w:val="0563C1" w:themeColor="hyperlink"/>
                <w:sz w:val="20"/>
                <w:szCs w:val="20"/>
                <w:u w:val="single"/>
                <w:lang w:val="fr-CA"/>
              </w:rPr>
            </w:pPr>
            <w:r w:rsidRPr="001D7E0B">
              <w:rPr>
                <w:b/>
                <w:bCs/>
                <w:color w:val="0563C1" w:themeColor="hyperlink"/>
                <w:u w:val="single"/>
              </w:rPr>
              <w:fldChar w:fldCharType="end"/>
            </w:r>
            <w:hyperlink r:id="rId11" w:history="1">
              <w:r w:rsidRPr="001D7E0B">
                <w:rPr>
                  <w:rStyle w:val="Hyperlink"/>
                  <w:rFonts w:ascii="Verdana" w:hAnsi="Verdana" w:cs="Arial"/>
                  <w:sz w:val="20"/>
                  <w:szCs w:val="20"/>
                  <w:lang w:val="fr-CA"/>
                </w:rPr>
                <w:t>http://www.edu.gov.on.ca/fre/curriculum/secondary/canworld910curr2013.pdf</w:t>
              </w:r>
            </w:hyperlink>
          </w:p>
          <w:p w14:paraId="7213335F" w14:textId="72623F84" w:rsidR="004E313F" w:rsidRPr="001D7E0B" w:rsidRDefault="004E313F" w:rsidP="004E313F">
            <w:pPr>
              <w:pStyle w:val="SpaceBetween"/>
              <w:rPr>
                <w:lang w:val="fr-CA"/>
              </w:rPr>
            </w:pPr>
          </w:p>
          <w:p w14:paraId="7B2E99B7" w14:textId="7F4FE7F8" w:rsidR="004E313F" w:rsidRPr="001D7E0B" w:rsidRDefault="001D7E0B" w:rsidP="004E313F">
            <w:pPr>
              <w:pStyle w:val="GreyHeading"/>
              <w:rPr>
                <w:lang w:val="fr-FR"/>
              </w:rPr>
            </w:pPr>
            <w:r w:rsidRPr="001D7E0B">
              <w:rPr>
                <w:lang w:val="fr-CA"/>
              </w:rPr>
              <w:t>10</w:t>
            </w:r>
            <w:r w:rsidRPr="0059061B">
              <w:rPr>
                <w:vertAlign w:val="superscript"/>
                <w:lang w:val="fr-CA"/>
              </w:rPr>
              <w:t>e</w:t>
            </w:r>
            <w:r w:rsidRPr="001D7E0B">
              <w:rPr>
                <w:lang w:val="fr-CA"/>
              </w:rPr>
              <w:t xml:space="preserve"> année</w:t>
            </w:r>
            <w:r w:rsidR="00FD2553">
              <w:rPr>
                <w:lang w:val="fr-CA"/>
              </w:rPr>
              <w:t> </w:t>
            </w:r>
            <w:r w:rsidRPr="001D7E0B">
              <w:rPr>
                <w:lang w:val="fr-CA"/>
              </w:rPr>
              <w:t xml:space="preserve">: Civisme et citoyenneté </w:t>
            </w:r>
            <w:r w:rsidR="004E313F" w:rsidRPr="001D7E0B">
              <w:rPr>
                <w:lang w:val="fr-FR"/>
              </w:rPr>
              <w:t>—</w:t>
            </w:r>
            <w:r w:rsidRPr="001D7E0B">
              <w:rPr>
                <w:lang w:val="fr-FR"/>
              </w:rPr>
              <w:t xml:space="preserve"> </w:t>
            </w:r>
            <w:r w:rsidR="004E313F" w:rsidRPr="001D7E0B">
              <w:rPr>
                <w:lang w:val="fr-FR"/>
              </w:rPr>
              <w:t>CHV2O</w:t>
            </w:r>
          </w:p>
          <w:p w14:paraId="45CBF013" w14:textId="52FBCA88" w:rsidR="004E313F" w:rsidRPr="0059061B" w:rsidRDefault="0059061B" w:rsidP="004E313F">
            <w:pPr>
              <w:pStyle w:val="Subhead"/>
              <w:rPr>
                <w:lang w:val="fr-FR"/>
              </w:rPr>
            </w:pPr>
            <w:r>
              <w:rPr>
                <w:lang w:val="fr-FR"/>
              </w:rPr>
              <w:t>Attentes </w:t>
            </w:r>
            <w:r w:rsidR="004E313F" w:rsidRPr="0059061B">
              <w:rPr>
                <w:lang w:val="fr-FR"/>
              </w:rPr>
              <w:t xml:space="preserve">: </w:t>
            </w:r>
            <w:r w:rsidR="004E313F" w:rsidRPr="0059061B">
              <w:rPr>
                <w:b w:val="0"/>
                <w:lang w:val="fr-FR"/>
              </w:rPr>
              <w:t>B1 (page</w:t>
            </w:r>
            <w:r w:rsidR="00FD2553" w:rsidRPr="0059061B">
              <w:rPr>
                <w:b w:val="0"/>
                <w:lang w:val="fr-FR"/>
              </w:rPr>
              <w:t> </w:t>
            </w:r>
            <w:r w:rsidR="004E313F" w:rsidRPr="0059061B">
              <w:rPr>
                <w:b w:val="0"/>
                <w:lang w:val="fr-FR"/>
              </w:rPr>
              <w:t>171)</w:t>
            </w:r>
          </w:p>
          <w:p w14:paraId="7955391F" w14:textId="765C4922" w:rsidR="001D7E0B" w:rsidRPr="001D7E0B" w:rsidRDefault="004E313F" w:rsidP="001D7E0B">
            <w:pPr>
              <w:pStyle w:val="Copy"/>
              <w:rPr>
                <w:lang w:val="fr-CA"/>
              </w:rPr>
            </w:pPr>
            <w:r w:rsidRPr="001D7E0B">
              <w:rPr>
                <w:lang w:val="fr-FR"/>
              </w:rPr>
              <w:t>B1</w:t>
            </w:r>
            <w:r w:rsidR="001D7E0B">
              <w:rPr>
                <w:lang w:val="fr-FR"/>
              </w:rPr>
              <w:t> </w:t>
            </w:r>
            <w:r w:rsidRPr="001D7E0B">
              <w:rPr>
                <w:lang w:val="fr-FR"/>
              </w:rPr>
              <w:t xml:space="preserve">: </w:t>
            </w:r>
            <w:r w:rsidR="0059061B">
              <w:rPr>
                <w:lang w:val="fr-CA"/>
              </w:rPr>
              <w:t>A</w:t>
            </w:r>
            <w:r w:rsidR="001D7E0B" w:rsidRPr="001D7E0B">
              <w:rPr>
                <w:lang w:val="fr-CA"/>
              </w:rPr>
              <w:t>nalyser les bienfaits et les motifs d’une variété de contributions civiques au Canada et dans le monde ainsi que leurs répercussions sur le bien commun. [ACCENT SUR</w:t>
            </w:r>
            <w:r w:rsidR="00FD2553">
              <w:rPr>
                <w:lang w:val="fr-CA"/>
              </w:rPr>
              <w:t> </w:t>
            </w:r>
            <w:r w:rsidR="001D7E0B" w:rsidRPr="001D7E0B">
              <w:rPr>
                <w:lang w:val="fr-CA"/>
              </w:rPr>
              <w:t>: importance civique et politique, continuité et changement]</w:t>
            </w:r>
          </w:p>
          <w:p w14:paraId="322DDDF9" w14:textId="6E5997FC" w:rsidR="004E313F" w:rsidRPr="0059061B" w:rsidRDefault="001D7E0B" w:rsidP="004E313F">
            <w:pPr>
              <w:pStyle w:val="Copy"/>
              <w:rPr>
                <w:lang w:val="fr-FR"/>
              </w:rPr>
            </w:pPr>
            <w:r w:rsidRPr="0059061B">
              <w:rPr>
                <w:b/>
                <w:lang w:val="fr-FR"/>
              </w:rPr>
              <w:t>Contenu d’apprentissage :</w:t>
            </w:r>
            <w:r w:rsidRPr="0059061B">
              <w:rPr>
                <w:lang w:val="fr-FR"/>
              </w:rPr>
              <w:t xml:space="preserve"> B1.3 (page</w:t>
            </w:r>
            <w:r w:rsidR="00FD2553" w:rsidRPr="0059061B">
              <w:rPr>
                <w:lang w:val="fr-FR"/>
              </w:rPr>
              <w:t> </w:t>
            </w:r>
            <w:r w:rsidRPr="0059061B">
              <w:rPr>
                <w:lang w:val="fr-FR"/>
              </w:rPr>
              <w:t>171)</w:t>
            </w:r>
          </w:p>
          <w:p w14:paraId="24A95C5F" w14:textId="18E09EFA" w:rsidR="004E313F" w:rsidRPr="00601D38" w:rsidRDefault="004E313F" w:rsidP="004E313F">
            <w:pPr>
              <w:pStyle w:val="Copy"/>
              <w:rPr>
                <w:spacing w:val="-2"/>
                <w:lang w:val="fr-FR"/>
              </w:rPr>
            </w:pPr>
            <w:r w:rsidRPr="00601D38">
              <w:rPr>
                <w:spacing w:val="-2"/>
                <w:lang w:val="fr-FR"/>
              </w:rPr>
              <w:t>B1.3</w:t>
            </w:r>
            <w:r w:rsidR="001D7E0B" w:rsidRPr="00601D38">
              <w:rPr>
                <w:spacing w:val="-2"/>
                <w:lang w:val="fr-CA"/>
              </w:rPr>
              <w:t> </w:t>
            </w:r>
            <w:r w:rsidRPr="00601D38">
              <w:rPr>
                <w:spacing w:val="-2"/>
                <w:lang w:val="fr-FR"/>
              </w:rPr>
              <w:t xml:space="preserve">: </w:t>
            </w:r>
            <w:r w:rsidR="0059061B" w:rsidRPr="00601D38">
              <w:rPr>
                <w:spacing w:val="-2"/>
                <w:lang w:val="fr-CA"/>
              </w:rPr>
              <w:t>A</w:t>
            </w:r>
            <w:r w:rsidR="00EF5FFD" w:rsidRPr="00601D38">
              <w:rPr>
                <w:spacing w:val="-2"/>
                <w:lang w:val="fr-CA"/>
              </w:rPr>
              <w:t>nalyser les répercussions sur le bien commun de diverses actions d’ordre civique menées à l’échelle locale, provinciale, nationale ou mondiale (p. ex., participer à une marche de protestation peut engendrer la prise de conscience d’un problème et contribuer au changement; effectuer du bénévolat pour une association caritative peut aider celle-ci à accroître ses capacités d’action; acheter des produits du commerce équitable garantit aux producteurs un prix juste pour leurs produits; le boycottage organisé de produits peut amener les grandes compagnies à renoncer à des pratiques irresponsables; faire un don à une organisation non gouvernementale de développement peut servir à pourvoir aux besoins essentiels de personnes touchées par une catastrophe ou améliorer la qualité des soins de santé dans un pays en développement; collecter des fonds au nom d’un organisme œuvrant en faveur de la justice sociale peut sensibiliser l’opinion publique à des cas de violation des droits de la personne)</w:t>
            </w:r>
          </w:p>
          <w:p w14:paraId="7790A14E" w14:textId="154738A5" w:rsidR="004E313F" w:rsidRPr="001D7E0B" w:rsidRDefault="00171A69" w:rsidP="004E313F">
            <w:pPr>
              <w:pStyle w:val="Copy"/>
              <w:rPr>
                <w:color w:val="0563C1" w:themeColor="hyperlink"/>
                <w:u w:val="single"/>
                <w:lang w:val="fr-CA"/>
              </w:rPr>
            </w:pPr>
            <w:hyperlink r:id="rId12" w:history="1">
              <w:r w:rsidR="001D7E0B" w:rsidRPr="001D7E0B">
                <w:rPr>
                  <w:rStyle w:val="Hyperlink"/>
                  <w:lang w:val="fr-CA"/>
                </w:rPr>
                <w:t>http://www.edu.gov.on.ca/fre/document/policy/FinLitGr9to12Fr.pdf</w:t>
              </w:r>
            </w:hyperlink>
          </w:p>
        </w:tc>
      </w:tr>
    </w:tbl>
    <w:p w14:paraId="701495A3" w14:textId="4B7C876A" w:rsidR="00E80C32" w:rsidRPr="001D7E0B" w:rsidRDefault="00E80C32" w:rsidP="00577745">
      <w:pPr>
        <w:rPr>
          <w:lang w:val="fr-FR"/>
        </w:rPr>
        <w:sectPr w:rsidR="00E80C32" w:rsidRPr="001D7E0B" w:rsidSect="00F61662">
          <w:headerReference w:type="default" r:id="rId13"/>
          <w:footerReference w:type="even" r:id="rId14"/>
          <w:footerReference w:type="default" r:id="rId15"/>
          <w:pgSz w:w="12240" w:h="15840"/>
          <w:pgMar w:top="540" w:right="720" w:bottom="720" w:left="720" w:header="1584" w:footer="1080" w:gutter="0"/>
          <w:cols w:space="708"/>
          <w:docGrid w:linePitch="360"/>
        </w:sect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E313F" w14:paraId="04CF5C7B" w14:textId="77777777" w:rsidTr="004E313F">
        <w:trPr>
          <w:trHeight w:val="441"/>
        </w:trPr>
        <w:tc>
          <w:tcPr>
            <w:tcW w:w="10800" w:type="dxa"/>
            <w:shd w:val="clear" w:color="auto" w:fill="54B948"/>
            <w:tcMar>
              <w:left w:w="259" w:type="dxa"/>
              <w:right w:w="115" w:type="dxa"/>
            </w:tcMar>
            <w:vAlign w:val="center"/>
          </w:tcPr>
          <w:p w14:paraId="10FAE928" w14:textId="703498EB" w:rsidR="004E313F" w:rsidRDefault="005675CB" w:rsidP="004E313F">
            <w:pPr>
              <w:pStyle w:val="ChartHeading"/>
              <w:rPr>
                <w:sz w:val="13"/>
                <w:szCs w:val="13"/>
              </w:rPr>
            </w:pPr>
            <w:r w:rsidRPr="001846B9">
              <w:rPr>
                <w:lang w:val="fr-CA"/>
              </w:rPr>
              <w:lastRenderedPageBreak/>
              <w:t>Question d’enquête</w:t>
            </w:r>
          </w:p>
        </w:tc>
      </w:tr>
      <w:tr w:rsidR="004E313F" w:rsidRPr="001D7E0B" w14:paraId="6EB98F44" w14:textId="77777777" w:rsidTr="004E313F">
        <w:trPr>
          <w:trHeight w:val="20"/>
        </w:trPr>
        <w:tc>
          <w:tcPr>
            <w:tcW w:w="10800" w:type="dxa"/>
            <w:shd w:val="clear" w:color="auto" w:fill="auto"/>
            <w:tcMar>
              <w:top w:w="173" w:type="dxa"/>
              <w:left w:w="259" w:type="dxa"/>
              <w:bottom w:w="173" w:type="dxa"/>
              <w:right w:w="115" w:type="dxa"/>
            </w:tcMar>
          </w:tcPr>
          <w:p w14:paraId="299C5D71" w14:textId="2AEA1442" w:rsidR="004E313F" w:rsidRPr="001D7E0B" w:rsidRDefault="001D7E0B" w:rsidP="00F12AF0">
            <w:pPr>
              <w:pStyle w:val="Copy"/>
              <w:spacing w:after="0"/>
              <w:rPr>
                <w:lang w:val="fr-FR"/>
              </w:rPr>
            </w:pPr>
            <w:r w:rsidRPr="001D7E0B">
              <w:rPr>
                <w:noProof/>
                <w:lang w:val="fr-FR"/>
              </w:rPr>
              <w:t>Est-ce que le commerce équitable vient véritablement améliorer la vie</w:t>
            </w:r>
            <w:r w:rsidR="00601D38">
              <w:rPr>
                <w:noProof/>
                <w:lang w:val="fr-FR"/>
              </w:rPr>
              <w:t xml:space="preserve"> des femmes et des hommes </w:t>
            </w:r>
            <w:r w:rsidR="00601D38">
              <w:rPr>
                <w:noProof/>
                <w:lang w:val="fr-FR"/>
              </w:rPr>
              <w:br/>
              <w:t>qui y</w:t>
            </w:r>
            <w:r w:rsidRPr="001D7E0B">
              <w:rPr>
                <w:noProof/>
                <w:lang w:val="fr-FR"/>
              </w:rPr>
              <w:t xml:space="preserve"> travaillent</w:t>
            </w:r>
            <w:r w:rsidR="004E313F" w:rsidRPr="001D7E0B">
              <w:rPr>
                <w:noProof/>
                <w:lang w:val="fr-FR"/>
              </w:rPr>
              <w:t>?</w:t>
            </w:r>
          </w:p>
        </w:tc>
      </w:tr>
    </w:tbl>
    <w:p w14:paraId="5305CCD7" w14:textId="77777777" w:rsidR="006F26DC" w:rsidRPr="001D7E0B" w:rsidRDefault="006F26DC">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4937BA2A" w:rsidR="006F26DC" w:rsidRDefault="00D654BA" w:rsidP="00CC12B7">
            <w:pPr>
              <w:pStyle w:val="ChartHeading"/>
              <w:rPr>
                <w:sz w:val="13"/>
                <w:szCs w:val="13"/>
              </w:rPr>
            </w:pPr>
            <w:r w:rsidRPr="002A57EB">
              <w:rPr>
                <w:rFonts w:cs="Verdana"/>
                <w:bCs/>
                <w:color w:val="FFFFFF"/>
              </w:rPr>
              <w:t>Liste des matériaux</w:t>
            </w:r>
          </w:p>
        </w:tc>
      </w:tr>
      <w:tr w:rsidR="006F26DC" w:rsidRPr="001D7E0B"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7E8EDA6" w14:textId="71691615" w:rsidR="001D7E0B" w:rsidRPr="001D7E0B" w:rsidRDefault="001D7E0B" w:rsidP="00F12AF0">
            <w:pPr>
              <w:pStyle w:val="Bullet"/>
              <w:spacing w:after="60"/>
              <w:rPr>
                <w:lang w:val="fr-FR"/>
              </w:rPr>
            </w:pPr>
            <w:r w:rsidRPr="001D7E0B">
              <w:rPr>
                <w:lang w:val="fr-FR"/>
              </w:rPr>
              <w:t>Accès aux appareils numériques (p.</w:t>
            </w:r>
            <w:r w:rsidR="00FD2553">
              <w:rPr>
                <w:lang w:val="fr-FR"/>
              </w:rPr>
              <w:t xml:space="preserve"> </w:t>
            </w:r>
            <w:r w:rsidRPr="001D7E0B">
              <w:rPr>
                <w:lang w:val="fr-FR"/>
              </w:rPr>
              <w:t>ex., tablette, portable, téléphone intelligent)</w:t>
            </w:r>
          </w:p>
          <w:p w14:paraId="1DF1D16C" w14:textId="30066136" w:rsidR="001D7E0B" w:rsidRDefault="001D7E0B" w:rsidP="00F12AF0">
            <w:pPr>
              <w:pStyle w:val="Bullet"/>
              <w:spacing w:after="60"/>
            </w:pPr>
            <w:r>
              <w:t>Accès à un projecteur numérique</w:t>
            </w:r>
          </w:p>
          <w:p w14:paraId="3755AE01" w14:textId="60FBE716" w:rsidR="004E313F" w:rsidRDefault="001D7E0B" w:rsidP="00F12AF0">
            <w:pPr>
              <w:pStyle w:val="Bullet"/>
              <w:spacing w:after="60"/>
            </w:pPr>
            <w:r>
              <w:t>Accès à Internet</w:t>
            </w:r>
          </w:p>
          <w:p w14:paraId="5102DB35" w14:textId="101E6063" w:rsidR="00F12AF0" w:rsidRPr="00F12AF0" w:rsidRDefault="00F8272F" w:rsidP="00F12AF0">
            <w:pPr>
              <w:pStyle w:val="Bullet"/>
              <w:spacing w:after="60"/>
            </w:pPr>
            <w:r>
              <w:t>Annexe</w:t>
            </w:r>
            <w:r w:rsidR="00F12AF0" w:rsidRPr="00F12AF0">
              <w:t xml:space="preserve"> A: </w:t>
            </w:r>
            <w:r w:rsidRPr="00F8272F">
              <w:rPr>
                <w:lang w:val="fr-FR"/>
              </w:rPr>
              <w:t>Tableau référentiel sur le commerce équitable</w:t>
            </w:r>
          </w:p>
          <w:p w14:paraId="75A066E7" w14:textId="2CB701DF" w:rsidR="00F12AF0" w:rsidRPr="00F12AF0" w:rsidRDefault="00F8272F" w:rsidP="00F12AF0">
            <w:pPr>
              <w:pStyle w:val="Bullet"/>
              <w:spacing w:after="60"/>
            </w:pPr>
            <w:r>
              <w:t>Annexe</w:t>
            </w:r>
            <w:r w:rsidRPr="00F12AF0">
              <w:t xml:space="preserve"> </w:t>
            </w:r>
            <w:r w:rsidR="00F12AF0" w:rsidRPr="00F12AF0">
              <w:t xml:space="preserve">B: </w:t>
            </w:r>
            <w:r w:rsidRPr="00F8272F">
              <w:rPr>
                <w:lang w:val="fr-CA"/>
              </w:rPr>
              <w:t>Tableau référentiel – exemple d’un corrigé</w:t>
            </w:r>
          </w:p>
          <w:p w14:paraId="2598A647" w14:textId="5EC55C45" w:rsidR="00F12AF0" w:rsidRPr="00F12AF0" w:rsidRDefault="00F8272F" w:rsidP="00F12AF0">
            <w:pPr>
              <w:pStyle w:val="Bullet"/>
              <w:spacing w:after="60"/>
            </w:pPr>
            <w:r>
              <w:t>Annexe</w:t>
            </w:r>
            <w:r w:rsidRPr="00F12AF0">
              <w:t xml:space="preserve"> </w:t>
            </w:r>
            <w:r w:rsidR="00F12AF0" w:rsidRPr="00F12AF0">
              <w:t xml:space="preserve">C: </w:t>
            </w:r>
            <w:r w:rsidRPr="00F8272F">
              <w:rPr>
                <w:lang w:val="fr-CA"/>
              </w:rPr>
              <w:t>Tableau des arguments pour et contre</w:t>
            </w:r>
          </w:p>
          <w:p w14:paraId="6C2FBD18" w14:textId="6698ADF1" w:rsidR="00F12AF0" w:rsidRPr="00F12AF0" w:rsidRDefault="00F8272F" w:rsidP="00F12AF0">
            <w:pPr>
              <w:pStyle w:val="Bullet"/>
              <w:spacing w:after="60"/>
            </w:pPr>
            <w:r>
              <w:t>Annexe</w:t>
            </w:r>
            <w:r w:rsidRPr="00F12AF0">
              <w:t xml:space="preserve"> </w:t>
            </w:r>
            <w:r w:rsidR="00F12AF0" w:rsidRPr="00F12AF0">
              <w:t xml:space="preserve">D: </w:t>
            </w:r>
            <w:r w:rsidRPr="00F8272F">
              <w:rPr>
                <w:lang w:val="fr-CA"/>
              </w:rPr>
              <w:t>Document vivant : Mise en commun des tableaux des élèves</w:t>
            </w:r>
          </w:p>
          <w:p w14:paraId="271AFA58" w14:textId="29E81AB8" w:rsidR="00F12AF0" w:rsidRDefault="00F8272F" w:rsidP="00F12AF0">
            <w:pPr>
              <w:pStyle w:val="Bullet"/>
            </w:pPr>
            <w:r>
              <w:t>Annexe</w:t>
            </w:r>
            <w:r w:rsidRPr="00F12AF0">
              <w:t xml:space="preserve"> </w:t>
            </w:r>
            <w:r w:rsidR="00F12AF0" w:rsidRPr="00F12AF0">
              <w:t xml:space="preserve">E: </w:t>
            </w:r>
            <w:r w:rsidRPr="00F8272F">
              <w:rPr>
                <w:lang w:val="fr-FR"/>
              </w:rPr>
              <w:t>Feuille de travail : biscuits aux pépites de chocolat</w:t>
            </w:r>
          </w:p>
          <w:p w14:paraId="57A23F96" w14:textId="51884227" w:rsidR="006F26DC" w:rsidRPr="001D7E0B" w:rsidRDefault="001D7E0B" w:rsidP="004E313F">
            <w:pPr>
              <w:pStyle w:val="Copy"/>
              <w:rPr>
                <w:lang w:val="fr-FR"/>
              </w:rPr>
            </w:pPr>
            <w:r w:rsidRPr="0059061B">
              <w:rPr>
                <w:lang w:val="fr-CA"/>
              </w:rPr>
              <w:t>Note :</w:t>
            </w:r>
            <w:r w:rsidRPr="001D7E0B">
              <w:rPr>
                <w:lang w:val="fr-CA"/>
              </w:rPr>
              <w:t xml:space="preserve"> Visualiser le vidéo-clip</w:t>
            </w:r>
            <w:r w:rsidR="00FD2553">
              <w:rPr>
                <w:lang w:val="fr-CA"/>
              </w:rPr>
              <w:t> </w:t>
            </w:r>
            <w:hyperlink r:id="rId16" w:history="1">
              <w:r w:rsidRPr="001D7E0B">
                <w:rPr>
                  <w:rStyle w:val="Hyperlink"/>
                  <w:lang w:val="fr-CA"/>
                </w:rPr>
                <w:t>https://www.youtube.com/watch?v=A6Ji4nJp7So</w:t>
              </w:r>
            </w:hyperlink>
            <w:r w:rsidRPr="001D7E0B">
              <w:rPr>
                <w:lang w:val="fr-CA"/>
              </w:rPr>
              <w:t xml:space="preserve"> pour vous en assurer le bon fonctionnement</w:t>
            </w:r>
            <w:r>
              <w:rPr>
                <w:lang w:val="fr-CA"/>
              </w:rPr>
              <w:t>.</w:t>
            </w:r>
          </w:p>
        </w:tc>
      </w:tr>
    </w:tbl>
    <w:p w14:paraId="10BB8510" w14:textId="77777777" w:rsidR="006F26DC" w:rsidRPr="001D7E0B" w:rsidRDefault="006F26DC">
      <w:pPr>
        <w:rPr>
          <w:rFonts w:ascii="Verdana" w:hAnsi="Verdana" w:cs="Arial"/>
          <w:sz w:val="14"/>
          <w:szCs w:val="14"/>
          <w:lang w:val="fr-FR"/>
        </w:rPr>
      </w:pPr>
    </w:p>
    <w:tbl>
      <w:tblPr>
        <w:tblStyle w:val="TableGrid"/>
        <w:tblW w:w="10784" w:type="dxa"/>
        <w:tblLayout w:type="fixed"/>
        <w:tblLook w:val="04A0" w:firstRow="1" w:lastRow="0" w:firstColumn="1" w:lastColumn="0" w:noHBand="0" w:noVBand="1"/>
      </w:tblPr>
      <w:tblGrid>
        <w:gridCol w:w="1094"/>
        <w:gridCol w:w="6552"/>
        <w:gridCol w:w="3138"/>
      </w:tblGrid>
      <w:tr w:rsidR="005675CB" w:rsidRPr="005675CB" w14:paraId="74DD2102" w14:textId="77777777" w:rsidTr="009A0CB2">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4F45C96" w14:textId="1CE0398B" w:rsidR="005675CB" w:rsidRPr="00FC75BD" w:rsidRDefault="005675CB" w:rsidP="00062FE7">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2D2A3287" w:rsidR="005675CB" w:rsidRPr="00FC75BD" w:rsidRDefault="005675CB" w:rsidP="005675CB">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48254D92" w:rsidR="005675CB" w:rsidRPr="005675CB" w:rsidRDefault="005675CB" w:rsidP="005675CB">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65C61A67" w:rsidR="004B350C" w:rsidRPr="00C24C34" w:rsidRDefault="005675CB" w:rsidP="005A2DB2">
            <w:pPr>
              <w:pStyle w:val="SectionHeading"/>
              <w:rPr>
                <w:b w:val="0"/>
              </w:rPr>
            </w:pPr>
            <w:r w:rsidRPr="00567ED8">
              <w:t>MI</w:t>
            </w:r>
            <w:r>
              <w:t>SE EN SITUATION</w:t>
            </w:r>
          </w:p>
        </w:tc>
      </w:tr>
      <w:tr w:rsidR="000A44BB" w:rsidRPr="00120179" w14:paraId="284AB701" w14:textId="77777777" w:rsidTr="00F12AF0">
        <w:trPr>
          <w:trHeight w:val="349"/>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536009D9" w:rsidR="000A44BB" w:rsidRPr="00E80C32" w:rsidRDefault="004E313F" w:rsidP="00601D38">
            <w:pPr>
              <w:pStyle w:val="Copy"/>
            </w:pPr>
            <w:r>
              <w:t>10</w:t>
            </w:r>
            <w:r>
              <w:br/>
            </w:r>
            <w:r w:rsidR="00632EE5" w:rsidRPr="00632EE5">
              <w:t>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DD8889A" w14:textId="39C8EF52" w:rsidR="001D7E0B" w:rsidRPr="001D7E0B" w:rsidRDefault="001D7E0B" w:rsidP="00F12AF0">
            <w:pPr>
              <w:pStyle w:val="Copy"/>
              <w:spacing w:after="40"/>
              <w:rPr>
                <w:lang w:val="fr-CA"/>
              </w:rPr>
            </w:pPr>
            <w:r w:rsidRPr="001D7E0B">
              <w:rPr>
                <w:lang w:val="fr-CA"/>
              </w:rPr>
              <w:t>Au fil des dernières années, les économistes s’interrogent de plus en plus sur le sujet du commerce équitable et des bienfaits qui lui ont longtemps été attribués.</w:t>
            </w:r>
          </w:p>
          <w:p w14:paraId="4FBCB299" w14:textId="42CAF401" w:rsidR="001D7E0B" w:rsidRPr="001D7E0B" w:rsidRDefault="001D7E0B" w:rsidP="00F12AF0">
            <w:pPr>
              <w:pStyle w:val="Copy"/>
              <w:spacing w:after="40"/>
              <w:rPr>
                <w:lang w:val="fr-CA"/>
              </w:rPr>
            </w:pPr>
            <w:r w:rsidRPr="001D7E0B">
              <w:rPr>
                <w:lang w:val="fr-CA"/>
              </w:rPr>
              <w:t>Cette présente leçon aura comme objectif d’amener les élèves à réfléchir à la question du commerce équitable, d’en pes</w:t>
            </w:r>
            <w:r w:rsidR="00FD2553">
              <w:rPr>
                <w:lang w:val="fr-CA"/>
              </w:rPr>
              <w:t>er les arguments</w:t>
            </w:r>
            <w:r w:rsidRPr="001D7E0B">
              <w:rPr>
                <w:lang w:val="fr-CA"/>
              </w:rPr>
              <w:t xml:space="preserve"> pour et contre afin d’analyser les bienfaits ainsi que les conséquences plus malheureuses qui en découlent.</w:t>
            </w:r>
          </w:p>
          <w:p w14:paraId="7DB9BF1A" w14:textId="4E3074BC" w:rsidR="001D7E0B" w:rsidRPr="001D7E0B" w:rsidRDefault="001D7E0B" w:rsidP="00F12AF0">
            <w:pPr>
              <w:pStyle w:val="Copy"/>
              <w:spacing w:after="40"/>
              <w:rPr>
                <w:lang w:val="fr-CA"/>
              </w:rPr>
            </w:pPr>
            <w:r w:rsidRPr="001D7E0B">
              <w:rPr>
                <w:lang w:val="fr-CA"/>
              </w:rPr>
              <w:t>Débuter en invitant les élèves à fournir leurs idées ou leurs opinions qui expliqueraient pourquoi le prix de ces deux biens de consommation comparables est différent :</w:t>
            </w:r>
          </w:p>
          <w:p w14:paraId="31B54942" w14:textId="4C2B1FB8" w:rsidR="004E313F" w:rsidRPr="00C10A1D" w:rsidRDefault="0059061B" w:rsidP="00F12AF0">
            <w:pPr>
              <w:pStyle w:val="Copy"/>
              <w:spacing w:after="40"/>
              <w:rPr>
                <w:lang w:val="fr-CA"/>
              </w:rPr>
            </w:pPr>
            <w:r>
              <w:rPr>
                <w:lang w:val="fr-CA"/>
              </w:rPr>
              <w:t>Article</w:t>
            </w:r>
            <w:r w:rsidR="001D7E0B" w:rsidRPr="001D7E0B">
              <w:rPr>
                <w:lang w:val="fr-CA"/>
              </w:rPr>
              <w:t xml:space="preserve"> A : Poudre de chocolat chaud – commerce conventionnel</w:t>
            </w:r>
            <w:r w:rsidR="00120179">
              <w:rPr>
                <w:lang w:val="fr-CA"/>
              </w:rPr>
              <w:br/>
            </w:r>
            <w:hyperlink r:id="rId17" w:history="1">
              <w:r w:rsidR="00120179" w:rsidRPr="001D7E0B">
                <w:rPr>
                  <w:rStyle w:val="Hyperlink"/>
                  <w:lang w:val="fr-CA"/>
                </w:rPr>
                <w:t>https://www.loblaws.ca/Alimentation/Boissons/Th%C3%A9s-et-boissons-chaudes/Chocolat-chaud/Chocolat-chaud/p/20760278_EA?isPDPFlow=Y</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447952C3" w:rsidR="000A44BB" w:rsidRPr="00120179" w:rsidRDefault="000A44BB" w:rsidP="00CA0C50">
            <w:pPr>
              <w:pStyle w:val="Copy"/>
              <w:rPr>
                <w:lang w:val="fr-FR"/>
              </w:rPr>
            </w:pPr>
          </w:p>
        </w:tc>
      </w:tr>
    </w:tbl>
    <w:p w14:paraId="0188ECEA" w14:textId="77777777" w:rsidR="00F12AF0" w:rsidRDefault="00F12AF0">
      <w:pPr>
        <w:rPr>
          <w:rFonts w:ascii="Verdana" w:hAnsi="Verdana" w:cs="Arial"/>
          <w:sz w:val="20"/>
          <w:szCs w:val="20"/>
          <w:lang w:val="fr-FR"/>
        </w:rPr>
      </w:pPr>
      <w:r>
        <w:rPr>
          <w:rFonts w:ascii="Verdana" w:hAnsi="Verdana" w:cs="Arial"/>
          <w:sz w:val="20"/>
          <w:szCs w:val="20"/>
          <w:lang w:val="fr-FR"/>
        </w:rPr>
        <w:br w:type="page"/>
      </w:r>
    </w:p>
    <w:tbl>
      <w:tblPr>
        <w:tblStyle w:val="TableGrid"/>
        <w:tblW w:w="10784" w:type="dxa"/>
        <w:tblLayout w:type="fixed"/>
        <w:tblLook w:val="04A0" w:firstRow="1" w:lastRow="0" w:firstColumn="1" w:lastColumn="0" w:noHBand="0" w:noVBand="1"/>
      </w:tblPr>
      <w:tblGrid>
        <w:gridCol w:w="1094"/>
        <w:gridCol w:w="6552"/>
        <w:gridCol w:w="3138"/>
      </w:tblGrid>
      <w:tr w:rsidR="005675CB" w:rsidRPr="005675CB" w14:paraId="6B88FA46" w14:textId="77777777" w:rsidTr="009A0CB2">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7AD7970" w14:textId="5C8DCA2B" w:rsidR="005675CB" w:rsidRPr="00FC75BD" w:rsidRDefault="005675CB" w:rsidP="00062FE7">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5EF1AB71" w:rsidR="005675CB" w:rsidRPr="00FC75BD" w:rsidRDefault="005675CB" w:rsidP="005675CB">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6E49F501" w:rsidR="005675CB" w:rsidRPr="005675CB" w:rsidRDefault="005675CB" w:rsidP="005675CB">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110B8E" w:rsidRPr="00FC75BD" w14:paraId="03515780" w14:textId="77777777" w:rsidTr="00C10A1D">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0F648BE" w14:textId="071FA265" w:rsidR="00110B8E" w:rsidRPr="00110B8E" w:rsidRDefault="005675CB" w:rsidP="00CC12B7">
            <w:pPr>
              <w:pStyle w:val="SectionHeading"/>
              <w:rPr>
                <w:b w:val="0"/>
              </w:rPr>
            </w:pPr>
            <w:r w:rsidRPr="00567ED8">
              <w:t>MI</w:t>
            </w:r>
            <w:r>
              <w:t>SE EN SITUATION</w:t>
            </w:r>
            <w:r>
              <w:rPr>
                <w:b w:val="0"/>
              </w:rPr>
              <w:t xml:space="preserve"> </w:t>
            </w:r>
            <w:r w:rsidR="00110B8E">
              <w:rPr>
                <w:b w:val="0"/>
              </w:rPr>
              <w:t>(</w:t>
            </w:r>
            <w:r>
              <w:rPr>
                <w:b w:val="0"/>
              </w:rPr>
              <w:t>suite</w:t>
            </w:r>
            <w:r w:rsidR="00110B8E">
              <w:rPr>
                <w:b w:val="0"/>
              </w:rPr>
              <w:t>)</w:t>
            </w:r>
          </w:p>
        </w:tc>
      </w:tr>
      <w:tr w:rsidR="00F12AF0" w:rsidRPr="004365A8" w14:paraId="410775AD" w14:textId="77777777" w:rsidTr="00062FE7">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0FA2AB4" w14:textId="77777777" w:rsidR="00F12AF0" w:rsidRDefault="00F12AF0" w:rsidP="00CC12B7">
            <w:pPr>
              <w:pStyle w:val="CopyCentred"/>
            </w:pPr>
          </w:p>
        </w:tc>
        <w:tc>
          <w:tcPr>
            <w:tcW w:w="6552" w:type="dxa"/>
            <w:tcBorders>
              <w:top w:val="nil"/>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0E5C6510" w14:textId="06A27C55" w:rsidR="00F12AF0" w:rsidRDefault="00F12AF0" w:rsidP="004E313F">
            <w:pPr>
              <w:pStyle w:val="Copy"/>
              <w:rPr>
                <w:rStyle w:val="Hyperlink"/>
                <w:lang w:val="fr-CA"/>
              </w:rPr>
            </w:pPr>
            <w:r>
              <w:rPr>
                <w:lang w:val="fr-CA"/>
              </w:rPr>
              <w:t>Article</w:t>
            </w:r>
            <w:r w:rsidRPr="001D7E0B">
              <w:rPr>
                <w:lang w:val="fr-CA"/>
              </w:rPr>
              <w:t xml:space="preserve"> B : Poudre de chocolat chaud – commerce équitable</w:t>
            </w:r>
            <w:r>
              <w:rPr>
                <w:lang w:val="fr-CA"/>
              </w:rPr>
              <w:br/>
            </w:r>
            <w:hyperlink r:id="rId18" w:history="1">
              <w:r w:rsidRPr="00120179">
                <w:rPr>
                  <w:rStyle w:val="Hyperlink"/>
                  <w:lang w:val="fr-CA"/>
                </w:rPr>
                <w:t>https://www.loblaws.ca/Alimentation/Produits-naturels-et-biologiques/Boissons/Caf%C3%A9/M%C3%A9lange-%C3%A0-chocolat-chaud-noir-classique-biologique/p/20804849_EA?isPDPFlow=Y</w:t>
              </w:r>
            </w:hyperlink>
          </w:p>
          <w:p w14:paraId="28452976" w14:textId="099DD289" w:rsidR="00F12AF0" w:rsidRPr="00120179" w:rsidRDefault="00F12AF0" w:rsidP="004E313F">
            <w:pPr>
              <w:pStyle w:val="Copy"/>
              <w:rPr>
                <w:b/>
                <w:lang w:val="fr-FR"/>
              </w:rPr>
            </w:pPr>
            <w:r w:rsidRPr="00120179">
              <w:rPr>
                <w:b/>
                <w:lang w:val="fr-FR"/>
              </w:rPr>
              <w:t>Note</w:t>
            </w:r>
            <w:r>
              <w:rPr>
                <w:b/>
                <w:lang w:val="fr-FR"/>
              </w:rPr>
              <w:t> </w:t>
            </w:r>
            <w:r w:rsidRPr="00120179">
              <w:rPr>
                <w:b/>
                <w:lang w:val="fr-FR"/>
              </w:rPr>
              <w:t>:</w:t>
            </w:r>
            <w:r w:rsidRPr="00120179">
              <w:rPr>
                <w:lang w:val="fr-FR"/>
              </w:rPr>
              <w:t xml:space="preserve"> </w:t>
            </w:r>
            <w:r w:rsidRPr="00120179">
              <w:rPr>
                <w:lang w:val="fr-CA"/>
              </w:rPr>
              <w:t>Effectuer une recherche dans Internet afin de trouver deux produits comparables; un issu du commerce conve</w:t>
            </w:r>
            <w:r>
              <w:rPr>
                <w:lang w:val="fr-CA"/>
              </w:rPr>
              <w:t>n</w:t>
            </w:r>
            <w:r w:rsidRPr="00120179">
              <w:rPr>
                <w:lang w:val="fr-CA"/>
              </w:rPr>
              <w:t>tionnel et un autre issu du commerce équitable</w:t>
            </w:r>
            <w:r w:rsidRPr="00120179">
              <w:rPr>
                <w:lang w:val="fr-FR"/>
              </w:rPr>
              <w: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0546731" w14:textId="77777777" w:rsidR="00F12AF0" w:rsidRPr="00110B8E" w:rsidRDefault="00F12AF0" w:rsidP="00CC12B7">
            <w:pPr>
              <w:pStyle w:val="Copy"/>
            </w:pPr>
          </w:p>
        </w:tc>
      </w:tr>
      <w:tr w:rsidR="00A006EC" w:rsidRPr="004365A8" w14:paraId="496A2714" w14:textId="77777777" w:rsidTr="00062FE7">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EDE9E4E" w14:textId="77777777" w:rsidR="00A006EC" w:rsidRDefault="00A006EC" w:rsidP="00CC12B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499870C7" w14:textId="4BC6C0C8" w:rsidR="004E313F" w:rsidRPr="00120179" w:rsidRDefault="00120179" w:rsidP="004E313F">
            <w:pPr>
              <w:pStyle w:val="Copy"/>
              <w:rPr>
                <w:lang w:val="fr-FR"/>
              </w:rPr>
            </w:pPr>
            <w:r w:rsidRPr="00120179">
              <w:rPr>
                <w:lang w:val="fr-CA"/>
              </w:rPr>
              <w:t>Préférablement avec la marque de commerce « Fairtrade »</w:t>
            </w:r>
            <w:r w:rsidR="004E313F" w:rsidRPr="00120179">
              <w:rPr>
                <w:lang w:val="fr-FR"/>
              </w:rPr>
              <w:t xml:space="preserve">. </w:t>
            </w:r>
          </w:p>
          <w:p w14:paraId="5B65E71A" w14:textId="54EB3D57" w:rsidR="00F12AF0" w:rsidRDefault="004E313F" w:rsidP="004E313F">
            <w:pPr>
              <w:pStyle w:val="Copy"/>
              <w:rPr>
                <w:color w:val="0563C1" w:themeColor="hyperlink"/>
                <w:u w:val="single"/>
                <w:lang w:val="fr-CA"/>
              </w:rPr>
            </w:pPr>
            <w:r>
              <w:rPr>
                <w:noProof/>
                <w:lang w:val="en-US"/>
              </w:rPr>
              <w:drawing>
                <wp:anchor distT="0" distB="0" distL="114300" distR="114300" simplePos="0" relativeHeight="251774976" behindDoc="0" locked="0" layoutInCell="1" allowOverlap="1" wp14:anchorId="47505EF2" wp14:editId="124B24CB">
                  <wp:simplePos x="0" y="0"/>
                  <wp:positionH relativeFrom="column">
                    <wp:posOffset>1270</wp:posOffset>
                  </wp:positionH>
                  <wp:positionV relativeFrom="paragraph">
                    <wp:posOffset>-11430</wp:posOffset>
                  </wp:positionV>
                  <wp:extent cx="425828" cy="499090"/>
                  <wp:effectExtent l="0" t="0" r="6350" b="9525"/>
                  <wp:wrapThrough wrapText="bothSides">
                    <wp:wrapPolygon edited="0">
                      <wp:start x="0" y="0"/>
                      <wp:lineTo x="0" y="20912"/>
                      <wp:lineTo x="20633" y="20912"/>
                      <wp:lineTo x="20633" y="0"/>
                      <wp:lineTo x="0" y="0"/>
                    </wp:wrapPolygon>
                  </wp:wrapThrough>
                  <wp:docPr id="12" name="Image 1" descr="RÃ©sultats de recherche d'images pour Â«Â fairtrade logo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fairtrade logoÂ Â»"/>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828" cy="4990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00120179" w:rsidRPr="00120179">
                <w:rPr>
                  <w:rStyle w:val="Hyperlink"/>
                  <w:lang w:val="fr-CA"/>
                </w:rPr>
                <w:t>http://www.fairtrade.ca/fr-CA/Qu-est-ce-que-Fairtrade/Questce-que-la-marque-fairtrade</w:t>
              </w:r>
            </w:hyperlink>
          </w:p>
          <w:p w14:paraId="5F9D2133" w14:textId="77777777" w:rsidR="00F12AF0" w:rsidRDefault="00F12AF0" w:rsidP="004E313F">
            <w:pPr>
              <w:pStyle w:val="Copy"/>
              <w:rPr>
                <w:lang w:val="fr-CA"/>
              </w:rPr>
            </w:pPr>
          </w:p>
          <w:p w14:paraId="3475645A" w14:textId="6F5FBFDC" w:rsidR="002E441B" w:rsidRPr="00120179" w:rsidRDefault="00120179" w:rsidP="004E313F">
            <w:pPr>
              <w:pStyle w:val="Copy"/>
              <w:rPr>
                <w:lang w:val="fr-FR"/>
              </w:rPr>
            </w:pPr>
            <w:r w:rsidRPr="00120179">
              <w:rPr>
                <w:lang w:val="fr-CA"/>
              </w:rPr>
              <w:t>Cette marque de commerce est le sceau de l’organisation mondiale du commerce équitable et elle identifie le produit comme étant un bien de consommation certifié « équitable »</w:t>
            </w:r>
            <w:r w:rsidR="004E313F" w:rsidRPr="00120179">
              <w:rPr>
                <w:lang w:val="fr-FR"/>
              </w:rPr>
              <w:t>.</w:t>
            </w:r>
          </w:p>
          <w:p w14:paraId="53EE0BCF" w14:textId="3A84E171" w:rsidR="001F2A9C" w:rsidRPr="00120179" w:rsidRDefault="00120179" w:rsidP="001F2A9C">
            <w:pPr>
              <w:pStyle w:val="Copy"/>
              <w:rPr>
                <w:lang w:val="fr-FR"/>
              </w:rPr>
            </w:pPr>
            <w:r w:rsidRPr="00120179">
              <w:rPr>
                <w:lang w:val="fr-CA"/>
              </w:rPr>
              <w:t>Tenter de guider les discussions en amenant les élèves à réfléchir aux questions de réflexion suivantes </w:t>
            </w:r>
            <w:r w:rsidR="001F2A9C" w:rsidRPr="00120179">
              <w:rPr>
                <w:lang w:val="fr-FR"/>
              </w:rPr>
              <w:t>:</w:t>
            </w:r>
          </w:p>
          <w:p w14:paraId="43CAD71D" w14:textId="630A4BBE" w:rsidR="00120179" w:rsidRPr="00120179" w:rsidRDefault="00120179" w:rsidP="00120179">
            <w:pPr>
              <w:pStyle w:val="Bullet"/>
              <w:rPr>
                <w:lang w:val="fr-FR"/>
              </w:rPr>
            </w:pPr>
            <w:r w:rsidRPr="00120179">
              <w:rPr>
                <w:lang w:val="fr-FR"/>
              </w:rPr>
              <w:t>Qui profite de du prix plus élevé de l’</w:t>
            </w:r>
            <w:r w:rsidR="0059061B">
              <w:rPr>
                <w:lang w:val="fr-FR"/>
              </w:rPr>
              <w:t>article</w:t>
            </w:r>
            <w:r w:rsidRPr="00120179">
              <w:rPr>
                <w:lang w:val="fr-FR"/>
              </w:rPr>
              <w:t xml:space="preserve"> B?</w:t>
            </w:r>
          </w:p>
          <w:p w14:paraId="57AB4C53" w14:textId="5BF457F7" w:rsidR="00120179" w:rsidRPr="00120179" w:rsidRDefault="00120179" w:rsidP="00120179">
            <w:pPr>
              <w:pStyle w:val="Bullet"/>
              <w:rPr>
                <w:lang w:val="fr-FR"/>
              </w:rPr>
            </w:pPr>
            <w:r w:rsidRPr="00120179">
              <w:rPr>
                <w:lang w:val="fr-FR"/>
              </w:rPr>
              <w:t>Qu’est-ce qui explique le prix plus élevé de l’</w:t>
            </w:r>
            <w:r w:rsidR="0059061B">
              <w:rPr>
                <w:lang w:val="fr-FR"/>
              </w:rPr>
              <w:t>article</w:t>
            </w:r>
            <w:r w:rsidRPr="00120179">
              <w:rPr>
                <w:lang w:val="fr-FR"/>
              </w:rPr>
              <w:t xml:space="preserve"> B?</w:t>
            </w:r>
          </w:p>
          <w:p w14:paraId="619BEF5B" w14:textId="77777777" w:rsidR="00120179" w:rsidRPr="00120179" w:rsidRDefault="00120179" w:rsidP="00120179">
            <w:pPr>
              <w:pStyle w:val="Bullet"/>
              <w:rPr>
                <w:lang w:val="fr-FR"/>
              </w:rPr>
            </w:pPr>
            <w:r w:rsidRPr="00120179">
              <w:rPr>
                <w:lang w:val="fr-FR"/>
              </w:rPr>
              <w:t>Est-ce que vous imaginez une différence de qualité du produit en vertu du prix du produit?</w:t>
            </w:r>
          </w:p>
          <w:p w14:paraId="363A62C8" w14:textId="77777777" w:rsidR="00120179" w:rsidRPr="00120179" w:rsidRDefault="00120179" w:rsidP="00120179">
            <w:pPr>
              <w:pStyle w:val="Bullet"/>
              <w:rPr>
                <w:lang w:val="fr-FR"/>
              </w:rPr>
            </w:pPr>
            <w:r w:rsidRPr="00120179">
              <w:rPr>
                <w:lang w:val="fr-FR"/>
              </w:rPr>
              <w:t>Quels pourraient être les pays ou les régions mondiales d’origine de ses produits?</w:t>
            </w:r>
          </w:p>
          <w:p w14:paraId="1ADAF441" w14:textId="7E6FC543" w:rsidR="001F2A9C" w:rsidRPr="00120179" w:rsidRDefault="00120179" w:rsidP="00120179">
            <w:pPr>
              <w:pStyle w:val="Bullet"/>
              <w:rPr>
                <w:lang w:val="fr-FR"/>
              </w:rPr>
            </w:pPr>
            <w:r w:rsidRPr="00120179">
              <w:rPr>
                <w:lang w:val="fr-FR"/>
              </w:rPr>
              <w:t>Comment imaginez-vous la qualité de vie des gens qui vivent du commerce équitable comparativement des gens qui produisent ces biens en suivant le modèle de commerce conventionnel</w:t>
            </w:r>
            <w:r w:rsidR="001F2A9C" w:rsidRPr="00120179">
              <w:rPr>
                <w:lang w:val="fr-FR"/>
              </w:rPr>
              <w:t>?</w:t>
            </w:r>
          </w:p>
          <w:p w14:paraId="1D6C0BAD" w14:textId="46894702" w:rsidR="001F2A9C" w:rsidRPr="00120179" w:rsidRDefault="00120179" w:rsidP="001F2A9C">
            <w:pPr>
              <w:pStyle w:val="Copy"/>
              <w:rPr>
                <w:lang w:val="fr-FR"/>
              </w:rPr>
            </w:pPr>
            <w:r w:rsidRPr="00120179">
              <w:rPr>
                <w:lang w:val="fr-CA"/>
              </w:rPr>
              <w:t>À la fin de la mise en situation, inviter les élèves à commencer à réfléchir à ce qu’ils croient pourrait être des conséquences bénéfiques du commerce équitable. Peuvent-ils aussi imaginer ce que pourrai</w:t>
            </w:r>
            <w:r w:rsidR="000D4765">
              <w:rPr>
                <w:lang w:val="fr-CA"/>
              </w:rPr>
              <w:t>en</w:t>
            </w:r>
            <w:r w:rsidRPr="00120179">
              <w:rPr>
                <w:lang w:val="fr-CA"/>
              </w:rPr>
              <w:t>t être des conséquences moins heureuses du commerce équitable</w:t>
            </w:r>
            <w:r w:rsidR="001F2A9C" w:rsidRPr="00120179">
              <w:rPr>
                <w:lang w:val="fr-FR"/>
              </w:rPr>
              <w:t>?</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508B08E" w14:textId="249D87DC" w:rsidR="00A006EC" w:rsidRPr="00110B8E" w:rsidRDefault="00A006EC" w:rsidP="00CC12B7">
            <w:pPr>
              <w:pStyle w:val="Copy"/>
            </w:pPr>
          </w:p>
        </w:tc>
      </w:tr>
    </w:tbl>
    <w:p w14:paraId="3F94ADF8" w14:textId="77777777" w:rsidR="00ED5D02" w:rsidRDefault="00ED5D02">
      <w:pPr>
        <w:rPr>
          <w:rFonts w:ascii="Verdana" w:hAnsi="Verdana" w:cs="Arial"/>
          <w:sz w:val="20"/>
          <w:szCs w:val="20"/>
          <w:lang w:val="fr-FR"/>
        </w:rPr>
      </w:pPr>
      <w:r>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ED5D02" w:rsidRPr="005675CB" w14:paraId="6F6C70B2" w14:textId="77777777" w:rsidTr="009A0CB2">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985028B" w14:textId="77777777" w:rsidR="00ED5D02" w:rsidRPr="00FC75BD" w:rsidRDefault="00ED5D02" w:rsidP="00062FE7">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EBF5A79" w14:textId="77777777" w:rsidR="00ED5D02" w:rsidRPr="00FC75BD" w:rsidRDefault="00ED5D02" w:rsidP="00411EAD">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DFEB4D7" w14:textId="77777777" w:rsidR="00ED5D02" w:rsidRPr="005675CB" w:rsidRDefault="00ED5D02" w:rsidP="00411EAD">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ED5D02" w:rsidRPr="00FC75BD" w14:paraId="0779DD78" w14:textId="77777777" w:rsidTr="00411EA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721D1CA" w14:textId="77777777" w:rsidR="00ED5D02" w:rsidRPr="00812594" w:rsidRDefault="00ED5D02" w:rsidP="00411EAD">
            <w:pPr>
              <w:pStyle w:val="SectionHeading"/>
              <w:rPr>
                <w:b w:val="0"/>
              </w:rPr>
            </w:pPr>
            <w:r>
              <w:t>ACTION</w:t>
            </w:r>
          </w:p>
        </w:tc>
      </w:tr>
      <w:tr w:rsidR="00ED5D02" w:rsidRPr="00120179" w14:paraId="53B5296E" w14:textId="77777777" w:rsidTr="00411EAD">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9320913" w14:textId="77777777" w:rsidR="00ED5D02" w:rsidRPr="00E80C32" w:rsidRDefault="00ED5D02" w:rsidP="00062FE7">
            <w:pPr>
              <w:pStyle w:val="CopyCentred"/>
              <w:jc w:val="left"/>
            </w:pPr>
            <w:r>
              <w:t>Bloc </w:t>
            </w:r>
            <w:r w:rsidRPr="001F2A9C">
              <w:t>1 – 30 min</w:t>
            </w:r>
            <w:r>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931EDB" w14:textId="77777777" w:rsidR="00ED5D02" w:rsidRPr="00120179" w:rsidRDefault="00ED5D02" w:rsidP="00411EAD">
            <w:pPr>
              <w:pStyle w:val="Copy"/>
              <w:rPr>
                <w:lang w:val="fr-FR"/>
              </w:rPr>
            </w:pPr>
            <w:r w:rsidRPr="00120179">
              <w:rPr>
                <w:lang w:val="fr-CA"/>
              </w:rPr>
              <w:t>À ce stade de la leçon l’élève aura à développer ses connaissances en ce qui a trait aux objectifs du commerce équitable, ses promesses, ses défis et la réalité qui entoure ce concept commercial</w:t>
            </w:r>
            <w:r w:rsidRPr="00120179">
              <w:rPr>
                <w:lang w:val="fr-FR"/>
              </w:rPr>
              <w:t xml:space="preserve">. </w:t>
            </w:r>
          </w:p>
          <w:p w14:paraId="0A138231" w14:textId="77777777" w:rsidR="00ED5D02" w:rsidRPr="00120179" w:rsidRDefault="00ED5D02" w:rsidP="00411EAD">
            <w:pPr>
              <w:pStyle w:val="Copy"/>
              <w:rPr>
                <w:lang w:val="fr-CA"/>
              </w:rPr>
            </w:pPr>
            <w:r w:rsidRPr="00120179">
              <w:rPr>
                <w:lang w:val="fr-CA"/>
              </w:rPr>
              <w:t>Tout d’abord, les élèves peuvent visionner en groupe un vidéo</w:t>
            </w:r>
            <w:r>
              <w:rPr>
                <w:lang w:val="fr-CA"/>
              </w:rPr>
              <w:t>-</w:t>
            </w:r>
            <w:r w:rsidRPr="00120179">
              <w:rPr>
                <w:lang w:val="fr-CA"/>
              </w:rPr>
              <w:t>clip d’environ 20 minutes qui fait le survol de ce que c’est le commerce équitable.</w:t>
            </w:r>
          </w:p>
          <w:p w14:paraId="297641FB" w14:textId="77777777" w:rsidR="00ED5D02" w:rsidRPr="00120179" w:rsidRDefault="00ED5D02" w:rsidP="00411EAD">
            <w:pPr>
              <w:pStyle w:val="Copy"/>
              <w:rPr>
                <w:lang w:val="fr-FR"/>
              </w:rPr>
            </w:pPr>
            <w:r w:rsidRPr="00120179">
              <w:rPr>
                <w:lang w:val="fr-CA"/>
              </w:rPr>
              <w:t xml:space="preserve">Tout en observant le clip, invitez les élèves à compléter le tableau à </w:t>
            </w:r>
            <w:r w:rsidRPr="00120179">
              <w:rPr>
                <w:u w:val="single"/>
                <w:lang w:val="fr-CA"/>
              </w:rPr>
              <w:t>l’</w:t>
            </w:r>
            <w:r>
              <w:rPr>
                <w:u w:val="single"/>
                <w:lang w:val="fr-CA"/>
              </w:rPr>
              <w:t>annexe A</w:t>
            </w:r>
            <w:r w:rsidRPr="00120179">
              <w:rPr>
                <w:lang w:val="fr-CA"/>
              </w:rPr>
              <w:t xml:space="preserve"> qui pourra servir de référentiel quand viendra le temps de discuter et de débattre les hauts et les bas du commerce équitable</w:t>
            </w:r>
            <w:r w:rsidRPr="00120179">
              <w:rPr>
                <w:lang w:val="fr-FR"/>
              </w:rPr>
              <w: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8CE0C28" w14:textId="77777777" w:rsidR="00ED5D02" w:rsidRPr="00120179" w:rsidRDefault="00ED5D02" w:rsidP="00411EAD">
            <w:pPr>
              <w:pStyle w:val="Copy"/>
              <w:rPr>
                <w:lang w:val="fr-FR"/>
              </w:rPr>
            </w:pPr>
          </w:p>
        </w:tc>
      </w:tr>
      <w:tr w:rsidR="001F2A9C" w:rsidRPr="00B7534B" w14:paraId="7A2BFDBC" w14:textId="77777777" w:rsidTr="00684EFE">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F6013DF" w14:textId="17376476" w:rsidR="001F2A9C" w:rsidRPr="00E80C32" w:rsidRDefault="001F2A9C" w:rsidP="006541A4">
            <w:pPr>
              <w:pStyle w:val="CopyCentred"/>
            </w:pPr>
            <w:r>
              <w:t>10</w:t>
            </w:r>
            <w:r w:rsidRPr="006541A4">
              <w:t xml:space="preserve"> minutes</w:t>
            </w:r>
          </w:p>
        </w:tc>
        <w:tc>
          <w:tcPr>
            <w:tcW w:w="6566" w:type="dxa"/>
            <w:gridSpan w:val="2"/>
            <w:vMerge w:val="restart"/>
            <w:tcBorders>
              <w:top w:val="nil"/>
              <w:left w:val="single" w:sz="8" w:space="0" w:color="54B948"/>
              <w:right w:val="single" w:sz="8" w:space="0" w:color="54B948"/>
            </w:tcBorders>
            <w:tcMar>
              <w:top w:w="173" w:type="dxa"/>
              <w:left w:w="259" w:type="dxa"/>
              <w:bottom w:w="0" w:type="dxa"/>
              <w:right w:w="259" w:type="dxa"/>
            </w:tcMar>
          </w:tcPr>
          <w:p w14:paraId="16338845" w14:textId="77777777" w:rsidR="00120179" w:rsidRPr="00120179" w:rsidRDefault="00120179" w:rsidP="00120179">
            <w:pPr>
              <w:pStyle w:val="Copy"/>
              <w:rPr>
                <w:lang w:val="fr-CA"/>
              </w:rPr>
            </w:pPr>
            <w:r w:rsidRPr="00120179">
              <w:rPr>
                <w:lang w:val="fr-CA"/>
              </w:rPr>
              <w:t>Ouvrir le vidéo-clip à partir de l’hyperlien suivant :</w:t>
            </w:r>
          </w:p>
          <w:p w14:paraId="51FF764A" w14:textId="77777777" w:rsidR="00120179" w:rsidRPr="00120179" w:rsidRDefault="00171A69" w:rsidP="00120179">
            <w:pPr>
              <w:pStyle w:val="Copy"/>
              <w:rPr>
                <w:lang w:val="fr-CA"/>
              </w:rPr>
            </w:pPr>
            <w:hyperlink r:id="rId21" w:tgtFrame="_blank" w:history="1">
              <w:r w:rsidR="00120179" w:rsidRPr="00120179">
                <w:rPr>
                  <w:rStyle w:val="Hyperlink"/>
                  <w:lang w:val="fr-CA"/>
                </w:rPr>
                <w:t>https://www.youtube.com/watch?v=A6Ji4nJp7So</w:t>
              </w:r>
            </w:hyperlink>
          </w:p>
          <w:p w14:paraId="5069C9B3" w14:textId="77777777" w:rsidR="00120179" w:rsidRPr="00120179" w:rsidRDefault="00120179" w:rsidP="00120179">
            <w:pPr>
              <w:pStyle w:val="Copy"/>
              <w:rPr>
                <w:lang w:val="fr-CA"/>
              </w:rPr>
            </w:pPr>
          </w:p>
          <w:p w14:paraId="056BC98C" w14:textId="77777777" w:rsidR="00120179" w:rsidRPr="00120179" w:rsidRDefault="00120179" w:rsidP="00120179">
            <w:pPr>
              <w:pStyle w:val="Copy"/>
              <w:rPr>
                <w:lang w:val="fr-CA"/>
              </w:rPr>
            </w:pPr>
            <w:r w:rsidRPr="00120179">
              <w:rPr>
                <w:lang w:val="fr-CA"/>
              </w:rPr>
              <w:t>Avec permission de la réalisatrice :</w:t>
            </w:r>
          </w:p>
          <w:p w14:paraId="131FBA75" w14:textId="3FE09099" w:rsidR="00120179" w:rsidRPr="00120179" w:rsidRDefault="00120179" w:rsidP="00120179">
            <w:pPr>
              <w:pStyle w:val="Copy"/>
              <w:rPr>
                <w:lang w:val="fr-CA"/>
              </w:rPr>
            </w:pPr>
            <w:r w:rsidRPr="00120179">
              <w:rPr>
                <w:i/>
                <w:iCs/>
                <w:u w:val="single"/>
                <w:lang w:val="fr-CA"/>
              </w:rPr>
              <w:t>Le commerce équitable</w:t>
            </w:r>
            <w:r w:rsidR="00FD2553" w:rsidRPr="00684EFE">
              <w:rPr>
                <w:i/>
                <w:iCs/>
                <w:u w:val="single"/>
                <w:lang w:val="fr-CA"/>
              </w:rPr>
              <w:t> </w:t>
            </w:r>
            <w:r w:rsidRPr="00120179">
              <w:rPr>
                <w:i/>
                <w:iCs/>
                <w:u w:val="single"/>
                <w:lang w:val="fr-CA"/>
              </w:rPr>
              <w:t>: utopie ou impact réel?</w:t>
            </w:r>
            <w:r w:rsidRPr="00120179">
              <w:rPr>
                <w:i/>
                <w:iCs/>
                <w:lang w:val="fr-CA"/>
              </w:rPr>
              <w:t>, </w:t>
            </w:r>
            <w:r w:rsidRPr="00120179">
              <w:rPr>
                <w:lang w:val="fr-CA"/>
              </w:rPr>
              <w:t>réalisé par Julie St-Laurent et Dominique Bertrand (Sherbrooke : TQS, 2006), documentaire</w:t>
            </w:r>
          </w:p>
          <w:p w14:paraId="4340CFA1" w14:textId="77777777" w:rsidR="00120179" w:rsidRPr="00120179" w:rsidRDefault="00120179" w:rsidP="009A0CB2">
            <w:pPr>
              <w:pStyle w:val="SpaceBetween"/>
              <w:rPr>
                <w:lang w:val="fr-CA"/>
              </w:rPr>
            </w:pPr>
          </w:p>
          <w:p w14:paraId="5D2A244C" w14:textId="0E398261" w:rsidR="001F2A9C" w:rsidRPr="00120179" w:rsidRDefault="00120179" w:rsidP="00120179">
            <w:pPr>
              <w:pStyle w:val="Copy"/>
              <w:rPr>
                <w:lang w:val="fr-FR"/>
              </w:rPr>
            </w:pPr>
            <w:r w:rsidRPr="00120179">
              <w:rPr>
                <w:lang w:val="fr-CA"/>
              </w:rPr>
              <w:t xml:space="preserve">Inviter les élèves à fournir une rétroaction sur les éléments clés du vidéo-clip. Assurer que les élèves arrivent à </w:t>
            </w:r>
            <w:r w:rsidR="00684EFE" w:rsidRPr="00120179">
              <w:rPr>
                <w:lang w:val="fr-CA"/>
              </w:rPr>
              <w:t>comprendre les</w:t>
            </w:r>
            <w:r w:rsidRPr="00120179">
              <w:rPr>
                <w:lang w:val="fr-CA"/>
              </w:rPr>
              <w:t xml:space="preserve"> concepts suivants </w:t>
            </w:r>
            <w:r w:rsidR="001F2A9C" w:rsidRPr="00120179">
              <w:rPr>
                <w:lang w:val="fr-FR"/>
              </w:rPr>
              <w:t>:</w:t>
            </w:r>
          </w:p>
          <w:p w14:paraId="52214275" w14:textId="77777777" w:rsidR="00120179" w:rsidRPr="00120179" w:rsidRDefault="00120179" w:rsidP="00120179">
            <w:pPr>
              <w:pStyle w:val="Bullet"/>
              <w:rPr>
                <w:lang w:val="fr-FR"/>
              </w:rPr>
            </w:pPr>
            <w:r w:rsidRPr="00120179">
              <w:rPr>
                <w:lang w:val="fr-FR"/>
              </w:rPr>
              <w:t>Le commerce équitable est une alternative au commerce conventionnel.</w:t>
            </w:r>
          </w:p>
          <w:p w14:paraId="60FF6D6D" w14:textId="77777777" w:rsidR="00120179" w:rsidRPr="00B7534B" w:rsidRDefault="00120179" w:rsidP="00120179">
            <w:pPr>
              <w:pStyle w:val="Bullet"/>
              <w:rPr>
                <w:lang w:val="fr-FR"/>
              </w:rPr>
            </w:pPr>
            <w:r w:rsidRPr="00B7534B">
              <w:rPr>
                <w:lang w:val="fr-FR"/>
              </w:rPr>
              <w:t>Le commerce équitable vise à améliorer la qualité de vie des producteurs des ressources naturelles et des biens de consommation des pays en voie de développement.</w:t>
            </w:r>
          </w:p>
          <w:p w14:paraId="4215D028" w14:textId="678115BE" w:rsidR="00120179" w:rsidRPr="00B7534B" w:rsidRDefault="00120179" w:rsidP="00120179">
            <w:pPr>
              <w:pStyle w:val="Bullet"/>
              <w:rPr>
                <w:lang w:val="fr-FR"/>
              </w:rPr>
            </w:pPr>
            <w:r w:rsidRPr="00B7534B">
              <w:rPr>
                <w:lang w:val="fr-FR"/>
              </w:rPr>
              <w:t>Les producteurs dépendent généralement de moyens de production rudimentaires (p.</w:t>
            </w:r>
            <w:r w:rsidR="00FD2553">
              <w:rPr>
                <w:lang w:val="fr-FR"/>
              </w:rPr>
              <w:t xml:space="preserve"> </w:t>
            </w:r>
            <w:r w:rsidRPr="00B7534B">
              <w:rPr>
                <w:lang w:val="fr-FR"/>
              </w:rPr>
              <w:t>ex., transformation du beurre de karité).</w:t>
            </w:r>
          </w:p>
          <w:p w14:paraId="59DF550A" w14:textId="68E7A341" w:rsidR="00120179" w:rsidRPr="00B7534B" w:rsidRDefault="00120179" w:rsidP="00120179">
            <w:pPr>
              <w:pStyle w:val="Bullet"/>
              <w:rPr>
                <w:lang w:val="fr-FR"/>
              </w:rPr>
            </w:pPr>
            <w:r w:rsidRPr="00B7534B">
              <w:rPr>
                <w:lang w:val="fr-FR"/>
              </w:rPr>
              <w:t xml:space="preserve">Les prix sur le marché conventionnel </w:t>
            </w:r>
            <w:r w:rsidR="000D4765">
              <w:rPr>
                <w:lang w:val="fr-FR"/>
              </w:rPr>
              <w:t>son</w:t>
            </w:r>
            <w:r w:rsidRPr="00B7534B">
              <w:rPr>
                <w:lang w:val="fr-FR"/>
              </w:rPr>
              <w:t>t insuffisant</w:t>
            </w:r>
            <w:r w:rsidR="000D4765">
              <w:rPr>
                <w:lang w:val="fr-FR"/>
              </w:rPr>
              <w:t>s</w:t>
            </w:r>
            <w:r w:rsidRPr="00B7534B">
              <w:rPr>
                <w:lang w:val="fr-FR"/>
              </w:rPr>
              <w:t xml:space="preserve"> pour subvenir aux besoins des producteurs.</w:t>
            </w:r>
          </w:p>
          <w:p w14:paraId="6DB7A087" w14:textId="5FE9183A" w:rsidR="001F2A9C" w:rsidRPr="005F0BCB" w:rsidRDefault="00120179" w:rsidP="005F0BCB">
            <w:pPr>
              <w:pStyle w:val="Bullet"/>
              <w:rPr>
                <w:lang w:val="fr-FR"/>
              </w:rPr>
            </w:pPr>
            <w:r w:rsidRPr="00B7534B">
              <w:rPr>
                <w:lang w:val="fr-FR"/>
              </w:rPr>
              <w:t>Les producteurs voient les profits que réalisent les intermédiaires (commerçants) comme une injustice.</w:t>
            </w:r>
          </w:p>
        </w:tc>
        <w:tc>
          <w:tcPr>
            <w:tcW w:w="3144" w:type="dxa"/>
            <w:gridSpan w:val="2"/>
            <w:vMerge w:val="restart"/>
            <w:tcBorders>
              <w:top w:val="nil"/>
              <w:left w:val="single" w:sz="8" w:space="0" w:color="54B948"/>
              <w:right w:val="single" w:sz="8" w:space="0" w:color="54B948"/>
            </w:tcBorders>
            <w:tcMar>
              <w:top w:w="173" w:type="dxa"/>
              <w:left w:w="259" w:type="dxa"/>
              <w:right w:w="115" w:type="dxa"/>
            </w:tcMar>
          </w:tcPr>
          <w:p w14:paraId="38965447" w14:textId="77777777" w:rsidR="001F2A9C" w:rsidRPr="00B7534B" w:rsidRDefault="001F2A9C" w:rsidP="00CC12B7">
            <w:pPr>
              <w:pStyle w:val="Copy"/>
              <w:rPr>
                <w:lang w:val="fr-FR"/>
              </w:rPr>
            </w:pPr>
          </w:p>
        </w:tc>
      </w:tr>
      <w:tr w:rsidR="001F2A9C" w:rsidRPr="00B7534B" w14:paraId="593B7940" w14:textId="77777777" w:rsidTr="00684EF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4B1FC41" w14:textId="382D5D13" w:rsidR="001F2A9C" w:rsidRPr="00B7534B" w:rsidRDefault="001F2A9C" w:rsidP="00CC12B7">
            <w:pPr>
              <w:pStyle w:val="CopyCentred"/>
              <w:rPr>
                <w:lang w:val="fr-FR"/>
              </w:rPr>
            </w:pPr>
          </w:p>
        </w:tc>
        <w:tc>
          <w:tcPr>
            <w:tcW w:w="6566" w:type="dxa"/>
            <w:gridSpan w:val="2"/>
            <w:vMerge/>
            <w:tcBorders>
              <w:left w:val="single" w:sz="8" w:space="0" w:color="54B948"/>
              <w:bottom w:val="single" w:sz="8" w:space="0" w:color="54B948"/>
              <w:right w:val="single" w:sz="8" w:space="0" w:color="54B948"/>
            </w:tcBorders>
            <w:tcMar>
              <w:top w:w="173" w:type="dxa"/>
              <w:left w:w="259" w:type="dxa"/>
              <w:bottom w:w="173" w:type="dxa"/>
              <w:right w:w="259" w:type="dxa"/>
            </w:tcMar>
          </w:tcPr>
          <w:p w14:paraId="5F5B48F6" w14:textId="7BA66C6A" w:rsidR="001F2A9C" w:rsidRPr="00B7534B" w:rsidRDefault="001F2A9C" w:rsidP="002E441B">
            <w:pPr>
              <w:pStyle w:val="Bullet"/>
              <w:rPr>
                <w:bCs/>
                <w:lang w:val="fr-FR"/>
              </w:rPr>
            </w:pPr>
          </w:p>
        </w:tc>
        <w:tc>
          <w:tcPr>
            <w:tcW w:w="3144" w:type="dxa"/>
            <w:gridSpan w:val="2"/>
            <w:vMerge/>
            <w:tcBorders>
              <w:left w:val="single" w:sz="8" w:space="0" w:color="54B948"/>
              <w:bottom w:val="single" w:sz="8" w:space="0" w:color="54B948"/>
              <w:right w:val="single" w:sz="8" w:space="0" w:color="54B948"/>
            </w:tcBorders>
            <w:tcMar>
              <w:top w:w="173" w:type="dxa"/>
              <w:left w:w="259" w:type="dxa"/>
              <w:right w:w="115" w:type="dxa"/>
            </w:tcMar>
          </w:tcPr>
          <w:p w14:paraId="4C0AE68C" w14:textId="15F1CEFA" w:rsidR="001F2A9C" w:rsidRPr="00B7534B" w:rsidRDefault="001F2A9C" w:rsidP="00A262BC">
            <w:pPr>
              <w:pStyle w:val="Copy"/>
              <w:rPr>
                <w:lang w:val="fr-FR"/>
              </w:rPr>
            </w:pPr>
          </w:p>
        </w:tc>
      </w:tr>
    </w:tbl>
    <w:p w14:paraId="62CBD4B2" w14:textId="77777777" w:rsidR="005F0BCB" w:rsidRDefault="006541A4">
      <w:pPr>
        <w:rPr>
          <w:lang w:val="fr-FR"/>
        </w:rPr>
      </w:pPr>
      <w:r w:rsidRPr="00B7534B">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F0BCB" w:rsidRPr="005675CB" w14:paraId="32F43DD1" w14:textId="77777777" w:rsidTr="009A0CB2">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0AB9285" w14:textId="77777777" w:rsidR="005F0BCB" w:rsidRPr="00FC75BD" w:rsidRDefault="005F0BCB" w:rsidP="00411EAD">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120DAB3" w14:textId="77777777" w:rsidR="005F0BCB" w:rsidRPr="00FC75BD" w:rsidRDefault="005F0BCB" w:rsidP="00411EAD">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472CB76" w14:textId="77777777" w:rsidR="005F0BCB" w:rsidRPr="005675CB" w:rsidRDefault="005F0BCB" w:rsidP="00411EAD">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5F0BCB" w:rsidRPr="00FC75BD" w14:paraId="5D4DE16B" w14:textId="77777777" w:rsidTr="00411EA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EF44D7F" w14:textId="14E6D233" w:rsidR="005F0BCB" w:rsidRPr="005F0BCB" w:rsidRDefault="005F0BCB" w:rsidP="00411EAD">
            <w:pPr>
              <w:pStyle w:val="SectionHeading"/>
              <w:rPr>
                <w:b w:val="0"/>
              </w:rPr>
            </w:pPr>
            <w:r>
              <w:t>ACTION</w:t>
            </w:r>
            <w:r>
              <w:rPr>
                <w:b w:val="0"/>
              </w:rPr>
              <w:t xml:space="preserve"> (suite)</w:t>
            </w:r>
          </w:p>
        </w:tc>
      </w:tr>
      <w:tr w:rsidR="005F0BCB" w:rsidRPr="00B7534B" w14:paraId="45AA60A5" w14:textId="77777777" w:rsidTr="00411EAD">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462A614D" w14:textId="03D681D4" w:rsidR="005F0BCB" w:rsidRPr="00E80C32" w:rsidRDefault="005F0BCB" w:rsidP="00411EAD">
            <w:pPr>
              <w:pStyle w:val="CopyCentred"/>
            </w:pPr>
          </w:p>
        </w:tc>
        <w:tc>
          <w:tcPr>
            <w:tcW w:w="6566" w:type="dxa"/>
            <w:gridSpan w:val="2"/>
            <w:vMerge w:val="restart"/>
            <w:tcBorders>
              <w:top w:val="nil"/>
              <w:left w:val="single" w:sz="8" w:space="0" w:color="54B948"/>
              <w:right w:val="single" w:sz="8" w:space="0" w:color="54B948"/>
            </w:tcBorders>
            <w:tcMar>
              <w:top w:w="173" w:type="dxa"/>
              <w:left w:w="259" w:type="dxa"/>
              <w:bottom w:w="0" w:type="dxa"/>
              <w:right w:w="259" w:type="dxa"/>
            </w:tcMar>
          </w:tcPr>
          <w:p w14:paraId="5D973AD2" w14:textId="77777777" w:rsidR="005F0BCB" w:rsidRPr="00B7534B" w:rsidRDefault="005F0BCB" w:rsidP="00411EAD">
            <w:pPr>
              <w:pStyle w:val="Bullet"/>
              <w:rPr>
                <w:lang w:val="fr-FR"/>
              </w:rPr>
            </w:pPr>
            <w:r w:rsidRPr="00B7534B">
              <w:rPr>
                <w:lang w:val="fr-FR"/>
              </w:rPr>
              <w:t>Le commerce équitable permet aux commerçants des pays développés de transiger directement avec les producteurs dans les pays en voie de développement.</w:t>
            </w:r>
          </w:p>
          <w:p w14:paraId="0DB87D4F" w14:textId="77777777" w:rsidR="005F0BCB" w:rsidRPr="00B7534B" w:rsidRDefault="005F0BCB" w:rsidP="00411EAD">
            <w:pPr>
              <w:pStyle w:val="Bullet"/>
              <w:rPr>
                <w:lang w:val="fr-FR"/>
              </w:rPr>
            </w:pPr>
            <w:r w:rsidRPr="00B7534B">
              <w:rPr>
                <w:lang w:val="fr-FR"/>
              </w:rPr>
              <w:t>Cette méthode permet aux producteurs d’obtenir un meilleur prix pour leur produit.</w:t>
            </w:r>
          </w:p>
          <w:p w14:paraId="79ABEC34" w14:textId="77777777" w:rsidR="005F0BCB" w:rsidRPr="00B7534B" w:rsidRDefault="005F0BCB" w:rsidP="00411EAD">
            <w:pPr>
              <w:pStyle w:val="Bullet"/>
              <w:rPr>
                <w:lang w:val="fr-FR"/>
              </w:rPr>
            </w:pPr>
            <w:r w:rsidRPr="00B7534B">
              <w:rPr>
                <w:lang w:val="fr-FR"/>
              </w:rPr>
              <w:t>Le commerce équitable donne espoir à une vie meilleure pour les producteurs.</w:t>
            </w:r>
          </w:p>
          <w:p w14:paraId="5391830C" w14:textId="77777777" w:rsidR="005F0BCB" w:rsidRPr="00B7534B" w:rsidRDefault="005F0BCB" w:rsidP="00411EAD">
            <w:pPr>
              <w:pStyle w:val="Bullet"/>
              <w:rPr>
                <w:lang w:val="fr-FR"/>
              </w:rPr>
            </w:pPr>
            <w:r w:rsidRPr="00B7534B">
              <w:rPr>
                <w:lang w:val="fr-FR"/>
              </w:rPr>
              <w:t>Le commerce équitable est régi par plusieurs règlements (p.</w:t>
            </w:r>
            <w:r>
              <w:rPr>
                <w:lang w:val="fr-FR"/>
              </w:rPr>
              <w:t xml:space="preserve"> </w:t>
            </w:r>
            <w:r w:rsidRPr="00B7534B">
              <w:rPr>
                <w:lang w:val="fr-FR"/>
              </w:rPr>
              <w:t>ex., commerce direct entre les producteurs et les commerçants, processus démocratique, etc.)</w:t>
            </w:r>
          </w:p>
          <w:p w14:paraId="105D3C74" w14:textId="77777777" w:rsidR="005F0BCB" w:rsidRPr="00B7534B" w:rsidRDefault="005F0BCB" w:rsidP="00411EAD">
            <w:pPr>
              <w:pStyle w:val="Bullet"/>
              <w:rPr>
                <w:lang w:val="fr-FR"/>
              </w:rPr>
            </w:pPr>
            <w:r w:rsidRPr="00B7534B">
              <w:rPr>
                <w:lang w:val="fr-FR"/>
              </w:rPr>
              <w:t>Les produits équitables sont beaucoup plus dispendieux que les produits issus du commerce conventionnel (p.</w:t>
            </w:r>
            <w:r>
              <w:rPr>
                <w:lang w:val="fr-FR"/>
              </w:rPr>
              <w:t xml:space="preserve"> </w:t>
            </w:r>
            <w:r w:rsidRPr="00B7534B">
              <w:rPr>
                <w:lang w:val="fr-FR"/>
              </w:rPr>
              <w:t>ex., cinq fois plus cher pour le café)</w:t>
            </w:r>
          </w:p>
          <w:p w14:paraId="63E4E07E" w14:textId="77777777" w:rsidR="005F0BCB" w:rsidRPr="00B7534B" w:rsidRDefault="005F0BCB" w:rsidP="00411EAD">
            <w:pPr>
              <w:pStyle w:val="Bullet"/>
              <w:rPr>
                <w:lang w:val="fr-FR"/>
              </w:rPr>
            </w:pPr>
            <w:r w:rsidRPr="00B7534B">
              <w:rPr>
                <w:lang w:val="fr-FR"/>
              </w:rPr>
              <w:t>La part du marché qui revient au commerce équitable est encore très faible au Canada</w:t>
            </w:r>
          </w:p>
          <w:p w14:paraId="5E851E02" w14:textId="77777777" w:rsidR="005F0BCB" w:rsidRPr="00B7534B" w:rsidRDefault="005F0BCB" w:rsidP="00411EAD">
            <w:pPr>
              <w:pStyle w:val="Bullet"/>
              <w:rPr>
                <w:lang w:val="fr-FR"/>
              </w:rPr>
            </w:pPr>
            <w:r w:rsidRPr="00B7534B">
              <w:rPr>
                <w:lang w:val="fr-FR"/>
              </w:rPr>
              <w:t>Dans certains pays, comme la Suisse, le commerce équitable représente une part considérable du marché.</w:t>
            </w:r>
          </w:p>
        </w:tc>
        <w:tc>
          <w:tcPr>
            <w:tcW w:w="3144" w:type="dxa"/>
            <w:gridSpan w:val="2"/>
            <w:vMerge w:val="restart"/>
            <w:tcBorders>
              <w:top w:val="nil"/>
              <w:left w:val="single" w:sz="8" w:space="0" w:color="54B948"/>
              <w:right w:val="single" w:sz="8" w:space="0" w:color="54B948"/>
            </w:tcBorders>
            <w:tcMar>
              <w:top w:w="173" w:type="dxa"/>
              <w:left w:w="259" w:type="dxa"/>
              <w:right w:w="115" w:type="dxa"/>
            </w:tcMar>
          </w:tcPr>
          <w:p w14:paraId="33DD2392" w14:textId="77777777" w:rsidR="005F0BCB" w:rsidRPr="00B7534B" w:rsidRDefault="005F0BCB" w:rsidP="00411EAD">
            <w:pPr>
              <w:pStyle w:val="Copy"/>
              <w:rPr>
                <w:lang w:val="fr-FR"/>
              </w:rPr>
            </w:pPr>
          </w:p>
        </w:tc>
      </w:tr>
      <w:tr w:rsidR="005F0BCB" w:rsidRPr="00B7534B" w14:paraId="646B4F85" w14:textId="77777777" w:rsidTr="009A0CB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44A7428" w14:textId="77777777" w:rsidR="005F0BCB" w:rsidRPr="00B7534B" w:rsidRDefault="005F0BCB" w:rsidP="00411EAD">
            <w:pPr>
              <w:pStyle w:val="CopyCentred"/>
              <w:rPr>
                <w:lang w:val="fr-FR"/>
              </w:rPr>
            </w:pPr>
          </w:p>
        </w:tc>
        <w:tc>
          <w:tcPr>
            <w:tcW w:w="6566" w:type="dxa"/>
            <w:gridSpan w:val="2"/>
            <w:vMerge/>
            <w:tcBorders>
              <w:left w:val="single" w:sz="8" w:space="0" w:color="54B948"/>
              <w:bottom w:val="single" w:sz="8" w:space="0" w:color="54B948"/>
              <w:right w:val="single" w:sz="8" w:space="0" w:color="54B948"/>
            </w:tcBorders>
            <w:tcMar>
              <w:top w:w="173" w:type="dxa"/>
              <w:left w:w="259" w:type="dxa"/>
              <w:bottom w:w="173" w:type="dxa"/>
              <w:right w:w="259" w:type="dxa"/>
            </w:tcMar>
          </w:tcPr>
          <w:p w14:paraId="2756F0AF" w14:textId="77777777" w:rsidR="005F0BCB" w:rsidRPr="00B7534B" w:rsidRDefault="005F0BCB" w:rsidP="00411EAD">
            <w:pPr>
              <w:pStyle w:val="Bullet"/>
              <w:rPr>
                <w:bCs/>
                <w:lang w:val="fr-FR"/>
              </w:rPr>
            </w:pPr>
          </w:p>
        </w:tc>
        <w:tc>
          <w:tcPr>
            <w:tcW w:w="3144" w:type="dxa"/>
            <w:gridSpan w:val="2"/>
            <w:vMerge/>
            <w:tcBorders>
              <w:left w:val="single" w:sz="8" w:space="0" w:color="54B948"/>
              <w:bottom w:val="single" w:sz="8" w:space="0" w:color="54B948"/>
              <w:right w:val="single" w:sz="8" w:space="0" w:color="54B948"/>
            </w:tcBorders>
            <w:tcMar>
              <w:top w:w="173" w:type="dxa"/>
              <w:left w:w="259" w:type="dxa"/>
              <w:right w:w="115" w:type="dxa"/>
            </w:tcMar>
          </w:tcPr>
          <w:p w14:paraId="4D5C2E5C" w14:textId="77777777" w:rsidR="005F0BCB" w:rsidRPr="00B7534B" w:rsidRDefault="005F0BCB" w:rsidP="00411EAD">
            <w:pPr>
              <w:pStyle w:val="Copy"/>
              <w:rPr>
                <w:lang w:val="fr-FR"/>
              </w:rPr>
            </w:pPr>
          </w:p>
        </w:tc>
      </w:tr>
      <w:tr w:rsidR="009A0CB2" w:rsidRPr="00B7534B" w14:paraId="48AB3F54" w14:textId="77777777" w:rsidTr="009A0CB2">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2CF159E" w14:textId="77777777" w:rsidR="009A0CB2" w:rsidRPr="00B7534B" w:rsidRDefault="009A0CB2" w:rsidP="00411EAD">
            <w:pPr>
              <w:pStyle w:val="CopyCentred"/>
              <w:rPr>
                <w:lang w:val="fr-FR"/>
              </w:rPr>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1E0F10BC" w14:textId="77777777" w:rsidR="009A0CB2" w:rsidRPr="00B7534B" w:rsidRDefault="009A0CB2" w:rsidP="009A0CB2">
            <w:pPr>
              <w:pStyle w:val="Copy"/>
              <w:rPr>
                <w:lang w:val="fr-FR"/>
              </w:rPr>
            </w:pPr>
            <w:r w:rsidRPr="00B7534B">
              <w:rPr>
                <w:lang w:val="fr-CA"/>
              </w:rPr>
              <w:t>Les élèves poursuivront la compilation des constats qu’ils peuvent identifier au sujet du commerce équitable en complétant la lecture du texte suivant </w:t>
            </w:r>
            <w:r w:rsidRPr="00B7534B">
              <w:rPr>
                <w:lang w:val="fr-FR"/>
              </w:rPr>
              <w:t>:</w:t>
            </w:r>
          </w:p>
          <w:p w14:paraId="4301BFA8" w14:textId="77777777" w:rsidR="009A0CB2" w:rsidRDefault="00171A69" w:rsidP="009A0CB2">
            <w:pPr>
              <w:pStyle w:val="Copy"/>
            </w:pPr>
            <w:hyperlink r:id="rId22" w:history="1">
              <w:r w:rsidR="009A0CB2" w:rsidRPr="00D756A3">
                <w:rPr>
                  <w:rStyle w:val="Hyperlink"/>
                </w:rPr>
                <w:t>http://plus.lapresse.ca/screens/a49aef-fd24e-72837-232c7-64473-872d0-fb8be-c7d0.html</w:t>
              </w:r>
            </w:hyperlink>
          </w:p>
          <w:p w14:paraId="3522752F" w14:textId="77777777" w:rsidR="009A0CB2" w:rsidRPr="00B7534B" w:rsidRDefault="009A0CB2" w:rsidP="009A0CB2">
            <w:pPr>
              <w:pStyle w:val="Copy"/>
              <w:rPr>
                <w:lang w:val="fr-FR"/>
              </w:rPr>
            </w:pPr>
            <w:r w:rsidRPr="00B7534B">
              <w:rPr>
                <w:lang w:val="fr-CA"/>
              </w:rPr>
              <w:t>À la suite de cette lecture, leur tableau devrait comprendre les éléments suivants </w:t>
            </w:r>
            <w:r w:rsidRPr="00B7534B">
              <w:rPr>
                <w:lang w:val="fr-FR"/>
              </w:rPr>
              <w:t>:</w:t>
            </w:r>
          </w:p>
          <w:p w14:paraId="05F66E29" w14:textId="77777777" w:rsidR="009A0CB2" w:rsidRPr="00B7534B" w:rsidRDefault="009A0CB2" w:rsidP="009A0CB2">
            <w:pPr>
              <w:pStyle w:val="Bullet"/>
              <w:rPr>
                <w:lang w:val="fr-FR"/>
              </w:rPr>
            </w:pPr>
            <w:r w:rsidRPr="00B7534B">
              <w:rPr>
                <w:lang w:val="fr-FR"/>
              </w:rPr>
              <w:t>Parfois, les producteurs qui œuvrent à la production des biens équitables; tel le café, ont une qualité de vie inférieure à ceux qui œuvrent dans le commerce conventionnel.</w:t>
            </w:r>
          </w:p>
          <w:p w14:paraId="2D7D07A5" w14:textId="16EEAD8D" w:rsidR="009A0CB2" w:rsidRPr="009A0CB2" w:rsidRDefault="009A0CB2" w:rsidP="009A0CB2">
            <w:pPr>
              <w:pStyle w:val="Bullet"/>
              <w:rPr>
                <w:lang w:val="fr-FR"/>
              </w:rPr>
            </w:pPr>
            <w:r w:rsidRPr="00B7534B">
              <w:rPr>
                <w:lang w:val="fr-FR"/>
              </w:rPr>
              <w:t>Une étude indique que la certification « Fairtrade » ou « Commerce équitable » signifie une production moins efficace et moins productive.</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09B1617" w14:textId="77777777" w:rsidR="009A0CB2" w:rsidRPr="00B7534B" w:rsidRDefault="009A0CB2" w:rsidP="00411EAD">
            <w:pPr>
              <w:pStyle w:val="Copy"/>
              <w:rPr>
                <w:lang w:val="fr-FR"/>
              </w:rPr>
            </w:pPr>
          </w:p>
        </w:tc>
      </w:tr>
    </w:tbl>
    <w:p w14:paraId="0DD9E3B1" w14:textId="2F336C3B" w:rsidR="005F0BCB" w:rsidRDefault="005F0BCB">
      <w:pPr>
        <w:rPr>
          <w:lang w:val="fr-FR"/>
        </w:rPr>
      </w:pPr>
      <w:r>
        <w:rPr>
          <w:lang w:val="fr-FR"/>
        </w:rPr>
        <w:br w:type="page"/>
      </w:r>
    </w:p>
    <w:p w14:paraId="73236054" w14:textId="77777777" w:rsidR="006541A4" w:rsidRPr="00B7534B" w:rsidRDefault="006541A4">
      <w:pPr>
        <w:rPr>
          <w:rFonts w:ascii="Verdana" w:hAnsi="Verdana" w:cs="Arial"/>
          <w:sz w:val="14"/>
          <w:szCs w:val="14"/>
          <w:lang w:val="fr-FR"/>
        </w:rPr>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675CB" w:rsidRPr="005675CB" w14:paraId="787820FB" w14:textId="77777777" w:rsidTr="009A0CB2">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6567F45" w14:textId="5C281B1E" w:rsidR="005675CB" w:rsidRPr="00FC75BD" w:rsidRDefault="005675CB" w:rsidP="005675CB">
            <w:pPr>
              <w:jc w:val="cente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1F291863" w:rsidR="005675CB" w:rsidRPr="00FC75BD" w:rsidRDefault="005675CB" w:rsidP="005675CB">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435BBC19" w:rsidR="005675CB" w:rsidRPr="005675CB" w:rsidRDefault="005675CB" w:rsidP="005675CB">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6541A4" w:rsidRPr="00FC75BD" w14:paraId="2422C322" w14:textId="77777777" w:rsidTr="009A0CB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176860DA" w:rsidR="006541A4" w:rsidRPr="00D23F43" w:rsidRDefault="006541A4" w:rsidP="00CC12B7">
            <w:pPr>
              <w:pStyle w:val="SectionHeading"/>
              <w:rPr>
                <w:b w:val="0"/>
              </w:rPr>
            </w:pPr>
            <w:r>
              <w:t xml:space="preserve">ACTION </w:t>
            </w:r>
            <w:r>
              <w:rPr>
                <w:b w:val="0"/>
              </w:rPr>
              <w:t>(</w:t>
            </w:r>
            <w:r w:rsidR="005675CB">
              <w:rPr>
                <w:b w:val="0"/>
              </w:rPr>
              <w:t>suite</w:t>
            </w:r>
            <w:r>
              <w:rPr>
                <w:b w:val="0"/>
              </w:rPr>
              <w:t>)</w:t>
            </w:r>
          </w:p>
        </w:tc>
      </w:tr>
      <w:tr w:rsidR="001F2A9C" w:rsidRPr="00B7534B" w14:paraId="335DC1B3" w14:textId="77777777" w:rsidTr="009A0CB2">
        <w:trPr>
          <w:trHeight w:val="538"/>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AFFC662" w14:textId="497F9F2A" w:rsidR="001F2A9C" w:rsidRPr="006541A4" w:rsidRDefault="001F2A9C" w:rsidP="005F71E2">
            <w:pPr>
              <w:pStyle w:val="ChartHeading"/>
            </w:pPr>
          </w:p>
        </w:tc>
        <w:tc>
          <w:tcPr>
            <w:tcW w:w="6566" w:type="dxa"/>
            <w:gridSpan w:val="2"/>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125D11C1" w14:textId="77777777" w:rsidR="00B7534B" w:rsidRPr="00B7534B" w:rsidRDefault="00B7534B" w:rsidP="00B7534B">
            <w:pPr>
              <w:pStyle w:val="Bullet"/>
              <w:rPr>
                <w:lang w:val="fr-FR"/>
              </w:rPr>
            </w:pPr>
            <w:r w:rsidRPr="00B7534B">
              <w:rPr>
                <w:lang w:val="fr-FR"/>
              </w:rPr>
              <w:t>La certification « Fairtrade » est devenue, dans certain cas, qu’un outil de marketing.</w:t>
            </w:r>
          </w:p>
          <w:p w14:paraId="3A02C4BB" w14:textId="177ED2A9" w:rsidR="001F2A9C" w:rsidRPr="00B7534B" w:rsidRDefault="00B7534B" w:rsidP="00B7534B">
            <w:pPr>
              <w:pStyle w:val="Bullet"/>
              <w:rPr>
                <w:lang w:val="fr-FR"/>
              </w:rPr>
            </w:pPr>
            <w:r w:rsidRPr="00B7534B">
              <w:rPr>
                <w:lang w:val="fr-FR"/>
              </w:rPr>
              <w:t>De plus en plus, les consommateurs perdent de la confiance dans le commerce équitable</w:t>
            </w:r>
            <w:r w:rsidR="001F2A9C" w:rsidRPr="00B7534B">
              <w:rPr>
                <w:lang w:val="fr-FR"/>
              </w:rPr>
              <w:t>.</w:t>
            </w:r>
          </w:p>
          <w:p w14:paraId="1741FE6C" w14:textId="1D40656E" w:rsidR="001F2A9C" w:rsidRPr="00B7534B" w:rsidRDefault="00B7534B" w:rsidP="00B7534B">
            <w:pPr>
              <w:pStyle w:val="Bullet"/>
              <w:numPr>
                <w:ilvl w:val="0"/>
                <w:numId w:val="0"/>
              </w:numPr>
              <w:rPr>
                <w:lang w:val="fr-FR"/>
              </w:rPr>
            </w:pPr>
            <w:r w:rsidRPr="00B7534B">
              <w:rPr>
                <w:lang w:val="fr-CA"/>
              </w:rPr>
              <w:t>Individuellement, les élèves pourront ensuite effectuer une recherche dans Internet afin de trouver un reportage quelconque faisant état du commerce équitable</w:t>
            </w:r>
            <w:r w:rsidR="001F2A9C" w:rsidRPr="00B7534B">
              <w:rPr>
                <w:lang w:val="fr-FR"/>
              </w:rPr>
              <w:t>.</w:t>
            </w:r>
          </w:p>
          <w:p w14:paraId="59CA2975" w14:textId="11F50810" w:rsidR="001F2A9C" w:rsidRPr="00B7534B" w:rsidRDefault="00B7534B" w:rsidP="001F2A9C">
            <w:pPr>
              <w:pStyle w:val="Copy"/>
              <w:rPr>
                <w:lang w:val="fr-FR"/>
              </w:rPr>
            </w:pPr>
            <w:r w:rsidRPr="00B7534B">
              <w:rPr>
                <w:lang w:val="fr-CA"/>
              </w:rPr>
              <w:t>Les mots-clés à utiliser dans la recherche pourraient être </w:t>
            </w:r>
            <w:r w:rsidR="001F2A9C" w:rsidRPr="00B7534B">
              <w:rPr>
                <w:lang w:val="fr-FR"/>
              </w:rPr>
              <w:t xml:space="preserve">: </w:t>
            </w:r>
          </w:p>
          <w:p w14:paraId="3BA55E7F" w14:textId="1944DA1E" w:rsidR="001F2A9C" w:rsidRPr="001F2A9C" w:rsidRDefault="00B7534B" w:rsidP="001F2A9C">
            <w:pPr>
              <w:pStyle w:val="Bullet"/>
            </w:pPr>
            <w:r w:rsidRPr="00B7534B">
              <w:rPr>
                <w:lang w:val="fr-CA"/>
              </w:rPr>
              <w:t xml:space="preserve">commerce équitable </w:t>
            </w:r>
            <w:r w:rsidR="001F2A9C" w:rsidRPr="001F2A9C">
              <w:t>+</w:t>
            </w:r>
          </w:p>
          <w:p w14:paraId="320CCD94" w14:textId="0F134286" w:rsidR="001F2A9C" w:rsidRPr="00B7534B" w:rsidRDefault="00B7534B" w:rsidP="001F2A9C">
            <w:pPr>
              <w:pStyle w:val="Bullet"/>
              <w:rPr>
                <w:lang w:val="fr-FR"/>
              </w:rPr>
            </w:pPr>
            <w:r w:rsidRPr="00B7534B">
              <w:rPr>
                <w:lang w:val="fr-CA"/>
              </w:rPr>
              <w:t>débat, étude, analyse, critique, reportage, études de cas, etc</w:t>
            </w:r>
            <w:r w:rsidR="001F2A9C" w:rsidRPr="00B7534B">
              <w:rPr>
                <w:lang w:val="fr-FR"/>
              </w:rPr>
              <w:t>.</w:t>
            </w:r>
          </w:p>
          <w:p w14:paraId="46922CDB" w14:textId="144FAD14" w:rsidR="005F71E2" w:rsidRPr="00B7534B" w:rsidRDefault="00B7534B" w:rsidP="005F71E2">
            <w:pPr>
              <w:pStyle w:val="Copy"/>
              <w:rPr>
                <w:b/>
                <w:lang w:val="fr-FR"/>
              </w:rPr>
            </w:pPr>
            <w:r w:rsidRPr="00B7534B">
              <w:rPr>
                <w:b/>
                <w:lang w:val="fr-CA"/>
              </w:rPr>
              <w:t>Voici certains résultats d’une recherche semblable </w:t>
            </w:r>
            <w:r w:rsidR="005F71E2" w:rsidRPr="00B7534B">
              <w:rPr>
                <w:b/>
                <w:lang w:val="fr-FR"/>
              </w:rPr>
              <w:t>:</w:t>
            </w:r>
          </w:p>
          <w:p w14:paraId="08014C7B" w14:textId="2F6E1162" w:rsidR="00B7534B" w:rsidRPr="00B7534B" w:rsidRDefault="00B7534B" w:rsidP="00B7534B">
            <w:pPr>
              <w:pStyle w:val="Copy"/>
              <w:rPr>
                <w:rStyle w:val="Hyperlink"/>
                <w:lang w:val="fr-FR"/>
              </w:rPr>
            </w:pPr>
            <w:r w:rsidRPr="00B7534B">
              <w:rPr>
                <w:rStyle w:val="Hyperlink"/>
                <w:lang w:val="fr-FR"/>
              </w:rPr>
              <w:t>http://www.decroissance.org/textes/commerce_equitable.pdf</w:t>
            </w:r>
          </w:p>
          <w:p w14:paraId="04C03164" w14:textId="2C9DAD27" w:rsidR="00B7534B" w:rsidRPr="00B7534B" w:rsidRDefault="00B7534B" w:rsidP="00B7534B">
            <w:pPr>
              <w:pStyle w:val="Copy"/>
              <w:rPr>
                <w:rStyle w:val="Hyperlink"/>
                <w:lang w:val="fr-FR"/>
              </w:rPr>
            </w:pPr>
            <w:r w:rsidRPr="00B7534B">
              <w:rPr>
                <w:rStyle w:val="Hyperlink"/>
                <w:lang w:val="fr-FR"/>
              </w:rPr>
              <w:t>https://www.quebechebdo.com/actualites/2018/4/30/31-jours-pour-sensibiliser-quebec-au-commerce-equitable.html</w:t>
            </w:r>
          </w:p>
          <w:p w14:paraId="3FE889C1" w14:textId="38086EC3" w:rsidR="00B7534B" w:rsidRPr="00B7534B" w:rsidRDefault="00B7534B" w:rsidP="00B7534B">
            <w:pPr>
              <w:pStyle w:val="Copy"/>
              <w:rPr>
                <w:rStyle w:val="Hyperlink"/>
                <w:lang w:val="fr-FR"/>
              </w:rPr>
            </w:pPr>
            <w:r w:rsidRPr="00B7534B">
              <w:rPr>
                <w:rStyle w:val="Hyperlink"/>
                <w:lang w:val="fr-FR"/>
              </w:rPr>
              <w:t>https://ici.radio-canada.ca/nouvelle/766354/commerce-equitable-winnipeg-conference-nationale</w:t>
            </w:r>
          </w:p>
          <w:p w14:paraId="7DF63AA9" w14:textId="21E53103" w:rsidR="00B7534B" w:rsidRPr="00B7534B" w:rsidRDefault="00171A69" w:rsidP="00B7534B">
            <w:pPr>
              <w:pStyle w:val="Copy"/>
              <w:rPr>
                <w:rStyle w:val="Hyperlink"/>
                <w:lang w:val="fr-FR"/>
              </w:rPr>
            </w:pPr>
            <w:hyperlink r:id="rId23" w:history="1">
              <w:r w:rsidR="00B7534B" w:rsidRPr="00B7534B">
                <w:rPr>
                  <w:rStyle w:val="Hyperlink"/>
                  <w:lang w:val="fr-FR"/>
                </w:rPr>
                <w:t>https://www.consoglobe.com/les-vrais-faux-produits-du-commerce-equitable-cg/4</w:t>
              </w:r>
            </w:hyperlink>
          </w:p>
          <w:p w14:paraId="0EC1A458" w14:textId="3915F99A" w:rsidR="001F2A9C" w:rsidRPr="00B7534B" w:rsidRDefault="00B7534B" w:rsidP="00B7534B">
            <w:pPr>
              <w:pStyle w:val="Copy"/>
              <w:rPr>
                <w:b/>
                <w:lang w:val="fr-FR"/>
              </w:rPr>
            </w:pPr>
            <w:r w:rsidRPr="00B7534B">
              <w:rPr>
                <w:lang w:val="fr-CA"/>
              </w:rPr>
              <w:t>Les élèves auront à identifier au moins deux constats ou énoncés de faits qui seront présentés dans le reportage qu’ils auront sélectionné. Ils rajouteront les deux constats dans le tableau référentiel. Ils auront à fournir la source de leurs informations</w:t>
            </w:r>
            <w:r w:rsidR="005F71E2" w:rsidRPr="00B7534B">
              <w:rPr>
                <w:lang w:val="fr-FR"/>
              </w:rPr>
              <w:t>.</w:t>
            </w:r>
          </w:p>
        </w:tc>
        <w:tc>
          <w:tcPr>
            <w:tcW w:w="3144" w:type="dxa"/>
            <w:gridSpan w:val="2"/>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35CA77AC" w14:textId="77777777" w:rsidR="001F2A9C" w:rsidRPr="00B7534B" w:rsidRDefault="001F2A9C" w:rsidP="00CC12B7">
            <w:pPr>
              <w:pStyle w:val="Copy"/>
              <w:rPr>
                <w:lang w:val="fr-FR"/>
              </w:rPr>
            </w:pPr>
          </w:p>
        </w:tc>
      </w:tr>
      <w:tr w:rsidR="009A0CB2" w:rsidRPr="00B7534B" w14:paraId="5157DC31" w14:textId="77777777" w:rsidTr="009A0CB2">
        <w:trPr>
          <w:trHeight w:val="538"/>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FB5BA0B" w14:textId="77777777" w:rsidR="009A0CB2" w:rsidRPr="006541A4" w:rsidRDefault="009A0CB2" w:rsidP="005F71E2">
            <w:pPr>
              <w:pStyle w:val="ChartHeading"/>
            </w:pPr>
          </w:p>
        </w:tc>
        <w:tc>
          <w:tcPr>
            <w:tcW w:w="6566" w:type="dxa"/>
            <w:gridSpan w:val="2"/>
            <w:tcBorders>
              <w:top w:val="single" w:sz="8" w:space="0" w:color="54B948"/>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3FE3E2E7" w14:textId="77777777" w:rsidR="009A0CB2" w:rsidRPr="00B7534B" w:rsidRDefault="009A0CB2" w:rsidP="009A0CB2">
            <w:pPr>
              <w:pStyle w:val="Copy"/>
              <w:rPr>
                <w:lang w:val="fr-CA"/>
              </w:rPr>
            </w:pPr>
            <w:r w:rsidRPr="00B7534B">
              <w:rPr>
                <w:lang w:val="fr-CA"/>
              </w:rPr>
              <w:t xml:space="preserve">Afin de guider les élèves dans l’élaboration de leur tableau référentiel, </w:t>
            </w:r>
            <w:r w:rsidRPr="00B7534B">
              <w:rPr>
                <w:u w:val="single"/>
                <w:lang w:val="fr-CA"/>
              </w:rPr>
              <w:t>l’</w:t>
            </w:r>
            <w:r>
              <w:rPr>
                <w:u w:val="single"/>
                <w:lang w:val="fr-CA"/>
              </w:rPr>
              <w:t>annexe B</w:t>
            </w:r>
            <w:r w:rsidRPr="00B7534B">
              <w:rPr>
                <w:lang w:val="fr-CA"/>
              </w:rPr>
              <w:t xml:space="preserve"> suggère ce que ça pourrait ressembler à la fin de la tâche.</w:t>
            </w:r>
          </w:p>
          <w:p w14:paraId="39AF1043" w14:textId="24847E94" w:rsidR="009A0CB2" w:rsidRPr="00B7534B" w:rsidRDefault="009A0CB2" w:rsidP="009A0CB2">
            <w:pPr>
              <w:pStyle w:val="Bullet"/>
              <w:rPr>
                <w:lang w:val="fr-FR"/>
              </w:rPr>
            </w:pPr>
            <w:r w:rsidRPr="00B7534B">
              <w:rPr>
                <w:lang w:val="fr-CA"/>
              </w:rPr>
              <w:t xml:space="preserve">Une fois que le tableau référentiel est complété, les élèves passent à la prochaine étape: la mise en commun des </w:t>
            </w:r>
            <w:r>
              <w:rPr>
                <w:lang w:val="fr-CA"/>
              </w:rPr>
              <w:t xml:space="preserve">arguments </w:t>
            </w:r>
            <w:r w:rsidRPr="00B7534B">
              <w:rPr>
                <w:lang w:val="fr-CA"/>
              </w:rPr>
              <w:t>pour et contre</w:t>
            </w:r>
            <w:r w:rsidRPr="00B7534B">
              <w:rPr>
                <w:lang w:val="fr-FR"/>
              </w:rPr>
              <w:t>.</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FFFFFF"/>
            <w:tcMar>
              <w:top w:w="173" w:type="dxa"/>
              <w:left w:w="259" w:type="dxa"/>
              <w:right w:w="115" w:type="dxa"/>
            </w:tcMar>
          </w:tcPr>
          <w:p w14:paraId="0C0FB322" w14:textId="77777777" w:rsidR="009A0CB2" w:rsidRPr="00B7534B" w:rsidRDefault="009A0CB2" w:rsidP="00CC12B7">
            <w:pPr>
              <w:pStyle w:val="Copy"/>
              <w:rPr>
                <w:lang w:val="fr-FR"/>
              </w:rPr>
            </w:pPr>
          </w:p>
        </w:tc>
      </w:tr>
    </w:tbl>
    <w:p w14:paraId="6A2CD8CC" w14:textId="0D3B5668" w:rsidR="009A0CB2" w:rsidRDefault="009A0CB2" w:rsidP="00A262BC">
      <w:pPr>
        <w:pStyle w:val="SpaceBetween"/>
        <w:rPr>
          <w:lang w:val="fr-FR"/>
        </w:rPr>
      </w:pPr>
    </w:p>
    <w:p w14:paraId="386E7B45" w14:textId="77777777" w:rsidR="009A0CB2" w:rsidRDefault="009A0CB2">
      <w:pPr>
        <w:rPr>
          <w:rFonts w:ascii="Verdana" w:hAnsi="Verdana" w:cs="Arial"/>
          <w:sz w:val="14"/>
          <w:szCs w:val="14"/>
          <w:lang w:val="fr-FR"/>
        </w:rPr>
      </w:pPr>
      <w:r>
        <w:rPr>
          <w:lang w:val="fr-FR"/>
        </w:rPr>
        <w:br w:type="page"/>
      </w:r>
    </w:p>
    <w:p w14:paraId="113A8635" w14:textId="77777777" w:rsidR="00E90EB1" w:rsidRPr="00B7534B" w:rsidRDefault="00E90EB1" w:rsidP="00A262BC">
      <w:pPr>
        <w:pStyle w:val="SpaceBetween"/>
        <w:rPr>
          <w:lang w:val="fr-FR"/>
        </w:rPr>
      </w:pPr>
    </w:p>
    <w:tbl>
      <w:tblPr>
        <w:tblStyle w:val="TableGrid"/>
        <w:tblW w:w="10794" w:type="dxa"/>
        <w:tblInd w:w="-10" w:type="dxa"/>
        <w:tblLayout w:type="fixed"/>
        <w:tblLook w:val="04A0" w:firstRow="1" w:lastRow="0" w:firstColumn="1" w:lastColumn="0" w:noHBand="0" w:noVBand="1"/>
      </w:tblPr>
      <w:tblGrid>
        <w:gridCol w:w="1084"/>
        <w:gridCol w:w="20"/>
        <w:gridCol w:w="6546"/>
        <w:gridCol w:w="6"/>
        <w:gridCol w:w="3138"/>
      </w:tblGrid>
      <w:tr w:rsidR="005675CB" w:rsidRPr="005675CB" w14:paraId="42510EA2" w14:textId="77777777" w:rsidTr="009A0CB2">
        <w:trPr>
          <w:trHeight w:val="1584"/>
          <w:tblHeader/>
        </w:trPr>
        <w:tc>
          <w:tcPr>
            <w:tcW w:w="110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BDAEB5" w14:textId="3D200AAF" w:rsidR="005675CB" w:rsidRPr="00FC75BD" w:rsidRDefault="005675CB" w:rsidP="009A0CB2">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6E44B51" w14:textId="5EA50C75" w:rsidR="005675CB" w:rsidRPr="00FC75BD" w:rsidRDefault="005675CB" w:rsidP="005675CB">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2A3C1D" w14:textId="16FF322D" w:rsidR="005675CB" w:rsidRPr="005675CB" w:rsidRDefault="005675CB" w:rsidP="005675CB">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E90EB1" w:rsidRPr="00FC75BD" w14:paraId="5688E886" w14:textId="77777777" w:rsidTr="00DB3647">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3AAB3E7C" w14:textId="20780A77" w:rsidR="00E90EB1" w:rsidRPr="00D23F43" w:rsidRDefault="00E90EB1" w:rsidP="00CC12B7">
            <w:pPr>
              <w:pStyle w:val="SectionHeading"/>
              <w:rPr>
                <w:b w:val="0"/>
              </w:rPr>
            </w:pPr>
            <w:r>
              <w:t xml:space="preserve">ACTION </w:t>
            </w:r>
            <w:r>
              <w:rPr>
                <w:b w:val="0"/>
              </w:rPr>
              <w:t>(</w:t>
            </w:r>
            <w:r w:rsidR="005675CB">
              <w:rPr>
                <w:b w:val="0"/>
              </w:rPr>
              <w:t>suite</w:t>
            </w:r>
            <w:r>
              <w:rPr>
                <w:b w:val="0"/>
              </w:rPr>
              <w:t>)</w:t>
            </w:r>
          </w:p>
        </w:tc>
      </w:tr>
      <w:tr w:rsidR="00E90EB1" w:rsidRPr="004365A8" w14:paraId="51F20C4E" w14:textId="77777777" w:rsidTr="00DB3647">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786D6FA2" w14:textId="7EAA8A6B" w:rsidR="00E90EB1" w:rsidRPr="00E80C32" w:rsidRDefault="00B7534B" w:rsidP="009A0CB2">
            <w:pPr>
              <w:pStyle w:val="Copy"/>
            </w:pPr>
            <w:r>
              <w:t>Bloc</w:t>
            </w:r>
            <w:r w:rsidR="00FD2553">
              <w:t> </w:t>
            </w:r>
            <w:r w:rsidR="005F71E2" w:rsidRPr="005F71E2">
              <w:t>2 – 20 min</w:t>
            </w:r>
            <w:r>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EB99342" w14:textId="24CF8552" w:rsidR="005F71E2" w:rsidRPr="003848CA" w:rsidRDefault="00A4668A" w:rsidP="00E90EB1">
            <w:pPr>
              <w:pStyle w:val="Copy"/>
              <w:rPr>
                <w:b/>
                <w:lang w:val="fr-FR"/>
              </w:rPr>
            </w:pPr>
            <w:r w:rsidRPr="00A4668A">
              <w:rPr>
                <w:b/>
                <w:lang w:val="fr-CA"/>
              </w:rPr>
              <w:t>Création d’un tableau de compilation des</w:t>
            </w:r>
            <w:r w:rsidR="00684EFE">
              <w:rPr>
                <w:b/>
                <w:lang w:val="fr-CA"/>
              </w:rPr>
              <w:t xml:space="preserve"> arguments</w:t>
            </w:r>
            <w:r w:rsidRPr="00A4668A">
              <w:rPr>
                <w:b/>
                <w:lang w:val="fr-CA"/>
              </w:rPr>
              <w:t xml:space="preserve"> pour et contre</w:t>
            </w:r>
            <w:r w:rsidR="005F71E2" w:rsidRPr="003848CA">
              <w:rPr>
                <w:b/>
                <w:lang w:val="fr-FR"/>
              </w:rPr>
              <w:t>.</w:t>
            </w:r>
          </w:p>
          <w:p w14:paraId="59DA4782" w14:textId="697428BA" w:rsidR="003848CA" w:rsidRPr="003848CA" w:rsidRDefault="003848CA" w:rsidP="003848CA">
            <w:pPr>
              <w:pStyle w:val="Copy"/>
              <w:rPr>
                <w:lang w:val="fr-FR"/>
              </w:rPr>
            </w:pPr>
            <w:r w:rsidRPr="003848CA">
              <w:rPr>
                <w:lang w:val="fr-FR"/>
              </w:rPr>
              <w:t xml:space="preserve">En petits groupes de deux ou de trois, permettre aux élèves de créer un tableau </w:t>
            </w:r>
            <w:r w:rsidR="008B5697">
              <w:rPr>
                <w:lang w:val="fr-FR"/>
              </w:rPr>
              <w:t xml:space="preserve">d’arguments </w:t>
            </w:r>
            <w:r w:rsidRPr="003848CA">
              <w:rPr>
                <w:lang w:val="fr-FR"/>
              </w:rPr>
              <w:t xml:space="preserve">pour et contre du commerce équitable. Le modèle de </w:t>
            </w:r>
            <w:r w:rsidRPr="00791E40">
              <w:rPr>
                <w:u w:val="single"/>
                <w:lang w:val="fr-FR"/>
              </w:rPr>
              <w:t>l’</w:t>
            </w:r>
            <w:r w:rsidR="00530D7F" w:rsidRPr="00791E40">
              <w:rPr>
                <w:u w:val="single"/>
                <w:lang w:val="fr-FR"/>
              </w:rPr>
              <w:t>annexe</w:t>
            </w:r>
            <w:r w:rsidR="00FD2553" w:rsidRPr="00791E40">
              <w:rPr>
                <w:u w:val="single"/>
                <w:lang w:val="fr-FR"/>
              </w:rPr>
              <w:t> </w:t>
            </w:r>
            <w:r w:rsidR="00791E40" w:rsidRPr="00791E40">
              <w:rPr>
                <w:u w:val="single"/>
                <w:lang w:val="fr-FR"/>
              </w:rPr>
              <w:t>C</w:t>
            </w:r>
            <w:r w:rsidRPr="003848CA">
              <w:rPr>
                <w:lang w:val="fr-FR"/>
              </w:rPr>
              <w:t xml:space="preserve"> peut-être utiliser afin d’inspirer la réalisation de ce tableau de compilation des arguments des élèves.</w:t>
            </w:r>
          </w:p>
          <w:p w14:paraId="718EB76F" w14:textId="6CB6ECAE" w:rsidR="003848CA" w:rsidRPr="003848CA" w:rsidRDefault="003848CA" w:rsidP="003848CA">
            <w:pPr>
              <w:pStyle w:val="Copy"/>
              <w:rPr>
                <w:lang w:val="fr-FR"/>
              </w:rPr>
            </w:pPr>
            <w:r w:rsidRPr="00791E40">
              <w:rPr>
                <w:u w:val="single"/>
                <w:lang w:val="fr-FR"/>
              </w:rPr>
              <w:t>L’</w:t>
            </w:r>
            <w:r w:rsidR="00530D7F" w:rsidRPr="00791E40">
              <w:rPr>
                <w:u w:val="single"/>
                <w:lang w:val="fr-FR"/>
              </w:rPr>
              <w:t>annexe</w:t>
            </w:r>
            <w:r w:rsidR="00FD2553" w:rsidRPr="00791E40">
              <w:rPr>
                <w:u w:val="single"/>
                <w:lang w:val="fr-FR"/>
              </w:rPr>
              <w:t> </w:t>
            </w:r>
            <w:r w:rsidR="00791E40" w:rsidRPr="00791E40">
              <w:rPr>
                <w:u w:val="single"/>
                <w:lang w:val="fr-FR"/>
              </w:rPr>
              <w:t>C</w:t>
            </w:r>
            <w:r w:rsidRPr="003848CA">
              <w:rPr>
                <w:lang w:val="fr-FR"/>
              </w:rPr>
              <w:t xml:space="preserve"> demande aux élèves de fournir au moins trois arguments en faveur du commerce équitable tel qu’on le connait présentement et trois arguments pour freiner le commerce équitable tel qu’il se développe actuellement.</w:t>
            </w:r>
          </w:p>
          <w:p w14:paraId="65E1E4EE" w14:textId="1B1564BC" w:rsidR="005F71E2" w:rsidRPr="003848CA" w:rsidRDefault="003848CA" w:rsidP="003848CA">
            <w:pPr>
              <w:pStyle w:val="Copy"/>
              <w:rPr>
                <w:lang w:val="fr-FR"/>
              </w:rPr>
            </w:pPr>
            <w:r w:rsidRPr="003848CA">
              <w:rPr>
                <w:lang w:val="fr-FR"/>
              </w:rPr>
              <w:t>Au cours de cette tâche, les élève</w:t>
            </w:r>
            <w:r w:rsidR="000D4765">
              <w:rPr>
                <w:lang w:val="fr-FR"/>
              </w:rPr>
              <w:t>s</w:t>
            </w:r>
            <w:r w:rsidRPr="003848CA">
              <w:rPr>
                <w:lang w:val="fr-FR"/>
              </w:rPr>
              <w:t xml:space="preserve"> auront à</w:t>
            </w:r>
            <w:r w:rsidR="005F71E2" w:rsidRPr="003848CA">
              <w:rPr>
                <w:lang w:val="fr-FR"/>
              </w:rPr>
              <w:t>:</w:t>
            </w:r>
          </w:p>
          <w:p w14:paraId="2D618698" w14:textId="1EC64755" w:rsidR="003848CA" w:rsidRPr="003848CA" w:rsidRDefault="003848CA" w:rsidP="003848CA">
            <w:pPr>
              <w:pStyle w:val="Bullet"/>
              <w:rPr>
                <w:lang w:val="fr-FR"/>
              </w:rPr>
            </w:pPr>
            <w:r w:rsidRPr="003848CA">
              <w:rPr>
                <w:lang w:val="fr-FR"/>
              </w:rPr>
              <w:t>identifier six constats ou énoncés de fait</w:t>
            </w:r>
          </w:p>
          <w:p w14:paraId="11752FBE" w14:textId="2E9F15ED" w:rsidR="003848CA" w:rsidRPr="003848CA" w:rsidRDefault="003848CA" w:rsidP="003848CA">
            <w:pPr>
              <w:pStyle w:val="Bullet"/>
              <w:rPr>
                <w:lang w:val="fr-FR"/>
              </w:rPr>
            </w:pPr>
            <w:r w:rsidRPr="003848CA">
              <w:rPr>
                <w:lang w:val="fr-FR"/>
              </w:rPr>
              <w:t>expliquer comment ses faits les apportent à leurs conclusions sur le commerce équitable</w:t>
            </w:r>
          </w:p>
          <w:p w14:paraId="00DD2E36" w14:textId="37AB42D9" w:rsidR="00E90EB1" w:rsidRPr="003848CA" w:rsidRDefault="003848CA" w:rsidP="003848CA">
            <w:pPr>
              <w:pStyle w:val="Bullet"/>
              <w:rPr>
                <w:lang w:val="fr-FR"/>
              </w:rPr>
            </w:pPr>
            <w:r w:rsidRPr="003848CA">
              <w:rPr>
                <w:lang w:val="fr-FR"/>
              </w:rPr>
              <w:t>documenter les sources d’informations qui ont été utilisé</w:t>
            </w:r>
            <w:r w:rsidR="000D4765">
              <w:rPr>
                <w:lang w:val="fr-FR"/>
              </w:rPr>
              <w:t>e</w:t>
            </w:r>
            <w:r w:rsidRPr="003848CA">
              <w:rPr>
                <w:lang w:val="fr-FR"/>
              </w:rPr>
              <w:t>s dans cette analyse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4F4B7763" w:rsidR="00E90EB1" w:rsidRPr="00E90EB1" w:rsidRDefault="00E90EB1" w:rsidP="00CC12B7">
            <w:pPr>
              <w:pStyle w:val="Copy"/>
              <w:rPr>
                <w:lang w:val="en-US"/>
              </w:rPr>
            </w:pPr>
          </w:p>
        </w:tc>
      </w:tr>
      <w:tr w:rsidR="00E90EB1" w:rsidRPr="00AA5C2C" w14:paraId="59E1E88A" w14:textId="77777777" w:rsidTr="005F71E2">
        <w:trPr>
          <w:trHeight w:val="20"/>
        </w:trPr>
        <w:tc>
          <w:tcPr>
            <w:tcW w:w="108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602E663" w14:textId="442FA1FE" w:rsidR="00E90EB1" w:rsidRDefault="003848CA" w:rsidP="009A0CB2">
            <w:pPr>
              <w:pStyle w:val="Copy"/>
            </w:pPr>
            <w:r>
              <w:t>Bloc</w:t>
            </w:r>
            <w:r w:rsidR="00FD2553">
              <w:t> </w:t>
            </w:r>
            <w:r w:rsidR="005F71E2" w:rsidRPr="005F71E2">
              <w:t>3 – 10 min</w:t>
            </w:r>
            <w:r>
              <w:t>utes</w:t>
            </w:r>
          </w:p>
        </w:tc>
        <w:tc>
          <w:tcPr>
            <w:tcW w:w="6566"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69D8AF72" w14:textId="292189F7" w:rsidR="005F71E2" w:rsidRPr="003848CA" w:rsidRDefault="003848CA" w:rsidP="00E90EB1">
            <w:pPr>
              <w:pStyle w:val="Copy"/>
              <w:rPr>
                <w:b/>
                <w:lang w:val="fr-FR"/>
              </w:rPr>
            </w:pPr>
            <w:r w:rsidRPr="003848CA">
              <w:rPr>
                <w:b/>
                <w:lang w:val="fr-CA"/>
              </w:rPr>
              <w:t>Mise en commun des tableaux</w:t>
            </w:r>
          </w:p>
          <w:p w14:paraId="2CAF1DE6" w14:textId="25410C7B" w:rsidR="003848CA" w:rsidRPr="003848CA" w:rsidRDefault="003848CA" w:rsidP="003848CA">
            <w:pPr>
              <w:pStyle w:val="Copy"/>
              <w:rPr>
                <w:lang w:val="fr-FR"/>
              </w:rPr>
            </w:pPr>
            <w:r w:rsidRPr="003848CA">
              <w:rPr>
                <w:lang w:val="fr-FR"/>
              </w:rPr>
              <w:t>Il est maintenant temps faire la mise en commun des arguments présentés par les élèves en grand groupe.</w:t>
            </w:r>
          </w:p>
          <w:p w14:paraId="7F92C4E1" w14:textId="40BF8A0C" w:rsidR="003848CA" w:rsidRPr="003848CA" w:rsidRDefault="003848CA" w:rsidP="003848CA">
            <w:pPr>
              <w:pStyle w:val="Copy"/>
              <w:rPr>
                <w:lang w:val="fr-FR"/>
              </w:rPr>
            </w:pPr>
            <w:r w:rsidRPr="003848CA">
              <w:rPr>
                <w:lang w:val="fr-FR"/>
              </w:rPr>
              <w:t xml:space="preserve">Utiliser </w:t>
            </w:r>
            <w:r w:rsidRPr="00791E40">
              <w:rPr>
                <w:u w:val="single"/>
                <w:lang w:val="fr-FR"/>
              </w:rPr>
              <w:t>l’</w:t>
            </w:r>
            <w:r w:rsidR="00530D7F" w:rsidRPr="00791E40">
              <w:rPr>
                <w:u w:val="single"/>
                <w:lang w:val="fr-FR"/>
              </w:rPr>
              <w:t>annexe</w:t>
            </w:r>
            <w:r w:rsidR="00FD2553" w:rsidRPr="00791E40">
              <w:rPr>
                <w:u w:val="single"/>
                <w:lang w:val="fr-FR"/>
              </w:rPr>
              <w:t> </w:t>
            </w:r>
            <w:r w:rsidR="00791E40" w:rsidRPr="00791E40">
              <w:rPr>
                <w:u w:val="single"/>
                <w:lang w:val="fr-FR"/>
              </w:rPr>
              <w:t>D</w:t>
            </w:r>
            <w:r w:rsidRPr="003848CA">
              <w:rPr>
                <w:lang w:val="fr-FR"/>
              </w:rPr>
              <w:t xml:space="preserve"> afin de créer un document vivant (p.ex., Google Drive, Sharepoint, OneDrive, Quip, Etherpad, ThinkFree, etc.)  par lequel les élèves pourront télécharger leurs parts de constats et d’arguments. S’il est possible, projeter le document vivant en salle de classe, sinon assurer que les élèves peuvent consulter le document vivant sur leurs appareils.</w:t>
            </w:r>
          </w:p>
          <w:p w14:paraId="384D2321" w14:textId="4B8897DC" w:rsidR="00E90EB1" w:rsidRPr="003848CA" w:rsidRDefault="003848CA" w:rsidP="003848CA">
            <w:pPr>
              <w:pStyle w:val="Copy"/>
              <w:rPr>
                <w:lang w:val="fr-FR"/>
              </w:rPr>
            </w:pPr>
            <w:r w:rsidRPr="003848CA">
              <w:rPr>
                <w:lang w:val="fr-FR"/>
              </w:rPr>
              <w:t>En grand groupe, assurer que les doublons sont éliminés ou tout du moins.</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249878D" w14:textId="77777777" w:rsidR="00E90EB1" w:rsidRPr="00AA5C2C" w:rsidRDefault="00E90EB1" w:rsidP="00CC12B7">
            <w:pPr>
              <w:pStyle w:val="Copy"/>
              <w:rPr>
                <w:lang w:val="fr-FR"/>
              </w:rPr>
            </w:pPr>
          </w:p>
        </w:tc>
      </w:tr>
    </w:tbl>
    <w:p w14:paraId="332B1AE5" w14:textId="77777777" w:rsidR="00A006EC" w:rsidRPr="00AA5C2C" w:rsidRDefault="00A006EC" w:rsidP="00474712">
      <w:pPr>
        <w:pStyle w:val="SpaceBetween"/>
        <w:rPr>
          <w:lang w:val="fr-FR"/>
        </w:rPr>
      </w:pPr>
    </w:p>
    <w:tbl>
      <w:tblPr>
        <w:tblStyle w:val="TableGrid"/>
        <w:tblW w:w="10794" w:type="dxa"/>
        <w:tblInd w:w="-10" w:type="dxa"/>
        <w:tblLayout w:type="fixed"/>
        <w:tblLook w:val="04A0" w:firstRow="1" w:lastRow="0" w:firstColumn="1" w:lastColumn="0" w:noHBand="0" w:noVBand="1"/>
      </w:tblPr>
      <w:tblGrid>
        <w:gridCol w:w="1084"/>
        <w:gridCol w:w="20"/>
        <w:gridCol w:w="6546"/>
        <w:gridCol w:w="6"/>
        <w:gridCol w:w="3138"/>
      </w:tblGrid>
      <w:tr w:rsidR="005675CB" w:rsidRPr="005675CB" w14:paraId="519BD840" w14:textId="77777777" w:rsidTr="009A0CB2">
        <w:trPr>
          <w:trHeight w:val="1584"/>
          <w:tblHeader/>
        </w:trPr>
        <w:tc>
          <w:tcPr>
            <w:tcW w:w="110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4694F6D" w14:textId="57DE13EF" w:rsidR="005675CB" w:rsidRPr="00FC75BD" w:rsidRDefault="005675CB" w:rsidP="009A0CB2">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684EFE">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718E6EF" w14:textId="55038674" w:rsidR="005675CB" w:rsidRPr="00FC75BD" w:rsidRDefault="005675CB" w:rsidP="005675CB">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602C9A" w14:textId="45F84FFA" w:rsidR="005675CB" w:rsidRPr="005675CB" w:rsidRDefault="005675CB" w:rsidP="005675CB">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684EFE">
              <w:rPr>
                <w:rFonts w:ascii="Verdana" w:hAnsi="Verdana" w:cs="Arial"/>
                <w:color w:val="FFFFFF" w:themeColor="background1"/>
                <w:sz w:val="20"/>
                <w:szCs w:val="20"/>
                <w:lang w:val="fr-CA"/>
              </w:rPr>
              <w:t>(auto-évaluation/évaluation par les pairs/le personnel enseignant)</w:t>
            </w:r>
          </w:p>
        </w:tc>
      </w:tr>
      <w:tr w:rsidR="00474712" w:rsidRPr="00FC75BD" w14:paraId="7448A649" w14:textId="77777777" w:rsidTr="005F71E2">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6694C4A4" w14:textId="14A34A4E" w:rsidR="00474712" w:rsidRPr="00474712" w:rsidRDefault="005675CB" w:rsidP="00CC12B7">
            <w:pPr>
              <w:pStyle w:val="SectionHeading"/>
              <w:rPr>
                <w:b w:val="0"/>
              </w:rPr>
            </w:pPr>
            <w:r w:rsidRPr="002407EE">
              <w:t>CONSOLIDATION/</w:t>
            </w:r>
            <w:r>
              <w:t>RÉCAPITULATION</w:t>
            </w:r>
          </w:p>
        </w:tc>
      </w:tr>
      <w:tr w:rsidR="00474712" w:rsidRPr="003848CA" w14:paraId="718E5D1A" w14:textId="77777777" w:rsidTr="005F71E2">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22202F24" w14:textId="48A65CBC" w:rsidR="00474712" w:rsidRPr="00E80C32" w:rsidRDefault="005F71E2" w:rsidP="009A0CB2">
            <w:pPr>
              <w:pStyle w:val="Copy"/>
            </w:pPr>
            <w:r w:rsidRPr="005F71E2">
              <w:t>10 min</w:t>
            </w:r>
            <w:r w:rsidR="003848CA">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9F167E" w14:textId="0409C8C8" w:rsidR="003848CA" w:rsidRPr="003848CA" w:rsidRDefault="003848CA" w:rsidP="003848CA">
            <w:pPr>
              <w:pStyle w:val="Copy"/>
              <w:rPr>
                <w:lang w:val="fr-CA"/>
              </w:rPr>
            </w:pPr>
            <w:r w:rsidRPr="003848CA">
              <w:rPr>
                <w:lang w:val="fr-CA"/>
              </w:rPr>
              <w:t>Inviter les élèves à réfléchir aux deux questions suivantes :</w:t>
            </w:r>
          </w:p>
          <w:p w14:paraId="7C6E2F63" w14:textId="06685975" w:rsidR="003848CA" w:rsidRPr="003848CA" w:rsidRDefault="003848CA" w:rsidP="003848CA">
            <w:pPr>
              <w:pStyle w:val="Copy"/>
              <w:rPr>
                <w:lang w:val="fr-CA"/>
              </w:rPr>
            </w:pPr>
            <w:r w:rsidRPr="003848CA">
              <w:rPr>
                <w:lang w:val="fr-CA"/>
              </w:rPr>
              <w:t>Est-ce que le commerce équitable arrive à améliorer la vie des producteurs des pays en voie de développement? Quelles preuves peux-tu fournir pour défendre ton point de vue?</w:t>
            </w:r>
          </w:p>
          <w:p w14:paraId="2EA07108" w14:textId="6C3C84D7" w:rsidR="003848CA" w:rsidRPr="003848CA" w:rsidRDefault="003848CA" w:rsidP="003848CA">
            <w:pPr>
              <w:pStyle w:val="Copy"/>
              <w:rPr>
                <w:lang w:val="fr-CA"/>
              </w:rPr>
            </w:pPr>
            <w:r w:rsidRPr="003848CA">
              <w:rPr>
                <w:lang w:val="fr-CA"/>
              </w:rPr>
              <w:t>Est-ce que le commerce équitable arrive à améliorer le bien commun des citoyennes et des citoyens au Canada et dans le Monde?  Quelles preuves peux-tu fournir pour défendre ton point de vue?</w:t>
            </w:r>
          </w:p>
          <w:p w14:paraId="6271B191" w14:textId="403056CC" w:rsidR="003848CA" w:rsidRPr="003848CA" w:rsidRDefault="003848CA" w:rsidP="003848CA">
            <w:pPr>
              <w:pStyle w:val="Copy"/>
              <w:rPr>
                <w:lang w:val="fr-CA"/>
              </w:rPr>
            </w:pPr>
            <w:r w:rsidRPr="003848CA">
              <w:rPr>
                <w:lang w:val="fr-CA"/>
              </w:rPr>
              <w:t>Les élèves auront à écrire des réponses à ces questions qui peuvent être évalué</w:t>
            </w:r>
            <w:r w:rsidR="000D4765">
              <w:rPr>
                <w:lang w:val="fr-CA"/>
              </w:rPr>
              <w:t>es</w:t>
            </w:r>
            <w:r w:rsidRPr="003848CA">
              <w:rPr>
                <w:lang w:val="fr-CA"/>
              </w:rPr>
              <w:t xml:space="preserve"> en tenant compte des éléments du processus d’enquête.</w:t>
            </w:r>
          </w:p>
          <w:p w14:paraId="508F3CEE" w14:textId="4F0E5831" w:rsidR="00F76E4D" w:rsidRPr="003848CA" w:rsidRDefault="003848CA" w:rsidP="003848CA">
            <w:pPr>
              <w:pStyle w:val="Copy"/>
              <w:rPr>
                <w:lang w:val="fr-FR"/>
              </w:rPr>
            </w:pPr>
            <w:r w:rsidRPr="003848CA">
              <w:rPr>
                <w:lang w:val="fr-CA"/>
              </w:rPr>
              <w:t xml:space="preserve">La grille d’évaluation de </w:t>
            </w:r>
            <w:r w:rsidRPr="003848CA">
              <w:rPr>
                <w:u w:val="single"/>
                <w:lang w:val="fr-CA"/>
              </w:rPr>
              <w:t>l’</w:t>
            </w:r>
            <w:r w:rsidR="00530D7F">
              <w:rPr>
                <w:u w:val="single"/>
                <w:lang w:val="fr-CA"/>
              </w:rPr>
              <w:t>annexe</w:t>
            </w:r>
            <w:r w:rsidR="00FD2553">
              <w:rPr>
                <w:u w:val="single"/>
                <w:lang w:val="fr-CA"/>
              </w:rPr>
              <w:t> </w:t>
            </w:r>
            <w:r w:rsidR="00791E40">
              <w:rPr>
                <w:u w:val="single"/>
                <w:lang w:val="fr-CA"/>
              </w:rPr>
              <w:t>E</w:t>
            </w:r>
            <w:r w:rsidRPr="003848CA">
              <w:rPr>
                <w:lang w:val="fr-CA"/>
              </w:rPr>
              <w:t xml:space="preserve"> peut être modifiée afin de répondre aux besoins des élèves et des éléments qui seront évalués</w:t>
            </w:r>
            <w:r w:rsidR="005F71E2" w:rsidRPr="003848CA">
              <w:rPr>
                <w:lang w:val="fr-FR"/>
              </w:rPr>
              <w: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2214630" w14:textId="78262A0F" w:rsidR="00474712" w:rsidRPr="003848CA" w:rsidRDefault="00474712" w:rsidP="00CC12B7">
            <w:pPr>
              <w:pStyle w:val="Copy"/>
              <w:rPr>
                <w:lang w:val="fr-FR"/>
              </w:rPr>
            </w:pPr>
          </w:p>
        </w:tc>
      </w:tr>
    </w:tbl>
    <w:p w14:paraId="6E1678BB" w14:textId="77777777" w:rsidR="00474712" w:rsidRPr="003848CA" w:rsidRDefault="00474712" w:rsidP="00A262BC">
      <w:pPr>
        <w:pStyle w:val="SpaceBetween"/>
        <w:rPr>
          <w:lang w:val="fr-FR"/>
        </w:rPr>
      </w:pPr>
    </w:p>
    <w:p w14:paraId="6F227F43" w14:textId="77777777" w:rsidR="00474712" w:rsidRPr="003848CA" w:rsidRDefault="00474712" w:rsidP="00A262BC">
      <w:pPr>
        <w:pStyle w:val="SpaceBetween"/>
        <w:rPr>
          <w:lang w:val="fr-FR"/>
        </w:rPr>
      </w:pPr>
    </w:p>
    <w:p w14:paraId="0445AB6F" w14:textId="77777777" w:rsidR="00A006EC" w:rsidRPr="003848CA" w:rsidRDefault="00A006EC" w:rsidP="00A262BC">
      <w:pPr>
        <w:pStyle w:val="SpaceBetween"/>
        <w:rPr>
          <w:lang w:val="fr-FR"/>
        </w:rPr>
        <w:sectPr w:rsidR="00A006EC" w:rsidRPr="003848CA" w:rsidSect="00F61662">
          <w:headerReference w:type="default" r:id="rId2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rsidRPr="003848CA" w14:paraId="6ED7C8A0" w14:textId="77777777" w:rsidTr="005848A0">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E91C12F" w:rsidR="00912080" w:rsidRPr="003848CA" w:rsidRDefault="003848CA" w:rsidP="00847E16">
            <w:pPr>
              <w:pStyle w:val="AppendixName"/>
              <w:rPr>
                <w:lang w:val="fr-FR"/>
              </w:rPr>
            </w:pPr>
            <w:r w:rsidRPr="003848CA">
              <w:rPr>
                <w:lang w:val="fr-FR"/>
              </w:rPr>
              <w:lastRenderedPageBreak/>
              <w:t>Tableau référentiel sur le commerce équitable</w:t>
            </w:r>
          </w:p>
        </w:tc>
      </w:tr>
      <w:tr w:rsidR="00912080" w14:paraId="76CAD30A" w14:textId="77777777" w:rsidTr="005848A0">
        <w:trPr>
          <w:trHeight w:val="11277"/>
        </w:trPr>
        <w:tc>
          <w:tcPr>
            <w:tcW w:w="10656" w:type="dxa"/>
            <w:tcBorders>
              <w:top w:val="single" w:sz="8" w:space="0" w:color="FFFFFF" w:themeColor="background1"/>
              <w:left w:val="single" w:sz="8" w:space="0" w:color="54B948"/>
              <w:bottom w:val="single" w:sz="8" w:space="0" w:color="54B948"/>
              <w:right w:val="single" w:sz="8" w:space="0" w:color="54B948"/>
            </w:tcBorders>
            <w:shd w:val="clear" w:color="auto" w:fill="auto"/>
            <w:tcMar>
              <w:top w:w="259" w:type="dxa"/>
              <w:left w:w="259" w:type="dxa"/>
              <w:right w:w="259" w:type="dxa"/>
            </w:tcMar>
          </w:tcPr>
          <w:p w14:paraId="0D1C9388" w14:textId="296731A5" w:rsidR="006461FF" w:rsidRPr="003848CA" w:rsidRDefault="006461FF" w:rsidP="006461FF">
            <w:pPr>
              <w:pStyle w:val="Copy"/>
              <w:rPr>
                <w:lang w:val="fr-FR"/>
              </w:rPr>
            </w:pPr>
            <w:r w:rsidRPr="003848CA">
              <w:rPr>
                <w:b/>
                <w:lang w:val="fr-FR"/>
              </w:rPr>
              <w:t xml:space="preserve">CHV2O — </w:t>
            </w:r>
            <w:r w:rsidR="003848CA" w:rsidRPr="003848CA">
              <w:rPr>
                <w:b/>
                <w:lang w:val="fr-CA"/>
              </w:rPr>
              <w:t>Commerce équitable</w:t>
            </w:r>
            <w:r w:rsidRPr="003848CA">
              <w:rPr>
                <w:lang w:val="fr-FR"/>
              </w:rPr>
              <w:tab/>
              <w:t xml:space="preserve">                                                  </w:t>
            </w:r>
            <w:r w:rsidR="003848CA" w:rsidRPr="003848CA">
              <w:rPr>
                <w:lang w:val="fr-FR"/>
              </w:rPr>
              <w:t>Nom</w:t>
            </w:r>
            <w:r w:rsidR="003848CA">
              <w:rPr>
                <w:lang w:val="fr-CA"/>
              </w:rPr>
              <w:t> </w:t>
            </w:r>
            <w:r w:rsidRPr="003848CA">
              <w:rPr>
                <w:lang w:val="fr-FR"/>
              </w:rPr>
              <w:t>:</w:t>
            </w:r>
          </w:p>
          <w:p w14:paraId="28C301B0" w14:textId="49EEE25C" w:rsidR="0077060A" w:rsidRPr="003848CA" w:rsidRDefault="003848CA" w:rsidP="006461FF">
            <w:pPr>
              <w:pStyle w:val="Copy"/>
              <w:rPr>
                <w:lang w:val="fr-FR"/>
              </w:rPr>
            </w:pPr>
            <w:r w:rsidRPr="003848CA">
              <w:rPr>
                <w:lang w:val="fr-CA"/>
              </w:rPr>
              <w:t>À mesure que tu développes tes connaissances sur le commerce équitable, remplis le tableau suivant afin de te préparer à discuter et débattre avec tes collègues de classe cette pratique commerciale alternative</w:t>
            </w:r>
            <w:r w:rsidR="006461FF" w:rsidRPr="003848CA">
              <w:rPr>
                <w:lang w:val="fr-FR"/>
              </w:rPr>
              <w:t>.</w:t>
            </w:r>
          </w:p>
          <w:p w14:paraId="5C2497D3" w14:textId="77777777" w:rsidR="00F76E4D" w:rsidRPr="003848CA" w:rsidRDefault="00F76E4D" w:rsidP="00CC12B7">
            <w:pPr>
              <w:pStyle w:val="SpaceBetween"/>
              <w:rPr>
                <w:lang w:val="fr-FR"/>
              </w:rPr>
            </w:pPr>
          </w:p>
          <w:tbl>
            <w:tblPr>
              <w:tblStyle w:val="TableGrid"/>
              <w:tblW w:w="0" w:type="auto"/>
              <w:tblLook w:val="04A0" w:firstRow="1" w:lastRow="0" w:firstColumn="1" w:lastColumn="0" w:noHBand="0" w:noVBand="1"/>
            </w:tblPr>
            <w:tblGrid>
              <w:gridCol w:w="1709"/>
              <w:gridCol w:w="2802"/>
              <w:gridCol w:w="2803"/>
              <w:gridCol w:w="2804"/>
            </w:tblGrid>
            <w:tr w:rsidR="006461FF" w:rsidRPr="000D4765" w14:paraId="72273C45" w14:textId="77777777" w:rsidTr="00560822">
              <w:trPr>
                <w:trHeight w:hRule="exact" w:val="1296"/>
              </w:trPr>
              <w:tc>
                <w:tcPr>
                  <w:tcW w:w="1709" w:type="dxa"/>
                  <w:tcBorders>
                    <w:top w:val="single" w:sz="8" w:space="0" w:color="41708D"/>
                    <w:left w:val="single" w:sz="8" w:space="0" w:color="41708D"/>
                    <w:bottom w:val="nil"/>
                    <w:right w:val="single" w:sz="8" w:space="0" w:color="FFFFFF" w:themeColor="background1"/>
                  </w:tcBorders>
                  <w:shd w:val="clear" w:color="auto" w:fill="41708D"/>
                  <w:vAlign w:val="center"/>
                </w:tcPr>
                <w:p w14:paraId="52A210E4" w14:textId="77777777" w:rsidR="006461FF" w:rsidRPr="003848CA" w:rsidRDefault="006461FF" w:rsidP="006461FF">
                  <w:pPr>
                    <w:pStyle w:val="Copy"/>
                    <w:rPr>
                      <w:sz w:val="16"/>
                      <w:szCs w:val="16"/>
                      <w:lang w:val="fr-FR"/>
                    </w:rPr>
                  </w:pPr>
                </w:p>
                <w:p w14:paraId="53095F5C" w14:textId="31E5A971" w:rsidR="0031233C" w:rsidRPr="003848CA" w:rsidRDefault="0031233C" w:rsidP="006461FF">
                  <w:pPr>
                    <w:pStyle w:val="Copy"/>
                    <w:rPr>
                      <w:sz w:val="16"/>
                      <w:szCs w:val="16"/>
                      <w:lang w:val="fr-FR"/>
                    </w:rPr>
                  </w:pPr>
                </w:p>
              </w:tc>
              <w:tc>
                <w:tcPr>
                  <w:tcW w:w="2802" w:type="dxa"/>
                  <w:tcBorders>
                    <w:top w:val="single" w:sz="8" w:space="0" w:color="41708D"/>
                    <w:left w:val="single" w:sz="8" w:space="0" w:color="FFFFFF" w:themeColor="background1"/>
                    <w:bottom w:val="nil"/>
                    <w:right w:val="single" w:sz="8" w:space="0" w:color="FFFFFF" w:themeColor="background1"/>
                  </w:tcBorders>
                  <w:shd w:val="clear" w:color="auto" w:fill="41708D"/>
                  <w:vAlign w:val="center"/>
                </w:tcPr>
                <w:p w14:paraId="299C358C" w14:textId="6E574749" w:rsidR="006461FF" w:rsidRPr="0068379C" w:rsidRDefault="0068379C" w:rsidP="00560822">
                  <w:pPr>
                    <w:pStyle w:val="Copy"/>
                    <w:jc w:val="center"/>
                    <w:rPr>
                      <w:color w:val="FFFFFF" w:themeColor="background1"/>
                      <w:sz w:val="16"/>
                      <w:szCs w:val="16"/>
                      <w:lang w:val="fr-FR"/>
                    </w:rPr>
                  </w:pPr>
                  <w:r w:rsidRPr="0068379C">
                    <w:rPr>
                      <w:color w:val="FFFFFF" w:themeColor="background1"/>
                      <w:sz w:val="16"/>
                      <w:szCs w:val="16"/>
                      <w:lang w:val="fr-CA"/>
                    </w:rPr>
                    <w:t>Constats </w:t>
                  </w:r>
                  <w:r w:rsidR="006461FF" w:rsidRPr="0068379C">
                    <w:rPr>
                      <w:color w:val="FFFFFF" w:themeColor="background1"/>
                      <w:sz w:val="16"/>
                      <w:szCs w:val="16"/>
                      <w:lang w:val="fr-FR"/>
                    </w:rPr>
                    <w:t>:</w:t>
                  </w:r>
                  <w:r w:rsidR="00EC6D46" w:rsidRPr="0068379C">
                    <w:rPr>
                      <w:color w:val="FFFFFF" w:themeColor="background1"/>
                      <w:sz w:val="16"/>
                      <w:szCs w:val="16"/>
                      <w:lang w:val="fr-FR"/>
                    </w:rPr>
                    <w:br/>
                  </w:r>
                  <w:r w:rsidRPr="0068379C">
                    <w:rPr>
                      <w:color w:val="FFFFFF" w:themeColor="background1"/>
                      <w:sz w:val="16"/>
                      <w:szCs w:val="16"/>
                      <w:lang w:val="fr-FR"/>
                    </w:rPr>
                    <w:t>Les faits que tu découvres sur le sujet du commerce équitable</w:t>
                  </w:r>
                  <w:r w:rsidR="006461FF" w:rsidRPr="0068379C">
                    <w:rPr>
                      <w:color w:val="FFFFFF" w:themeColor="background1"/>
                      <w:sz w:val="16"/>
                      <w:szCs w:val="16"/>
                      <w:lang w:val="fr-FR"/>
                    </w:rPr>
                    <w:t>.</w:t>
                  </w:r>
                </w:p>
              </w:tc>
              <w:tc>
                <w:tcPr>
                  <w:tcW w:w="2803" w:type="dxa"/>
                  <w:tcBorders>
                    <w:top w:val="single" w:sz="8" w:space="0" w:color="41708D"/>
                    <w:left w:val="single" w:sz="8" w:space="0" w:color="FFFFFF" w:themeColor="background1"/>
                    <w:bottom w:val="nil"/>
                    <w:right w:val="single" w:sz="8" w:space="0" w:color="FFFFFF" w:themeColor="background1"/>
                  </w:tcBorders>
                  <w:shd w:val="clear" w:color="auto" w:fill="41708D"/>
                  <w:vAlign w:val="center"/>
                </w:tcPr>
                <w:p w14:paraId="68BF0FA1" w14:textId="35C2E8E3" w:rsidR="006461FF" w:rsidRPr="00560822" w:rsidRDefault="00560822" w:rsidP="00560822">
                  <w:pPr>
                    <w:pStyle w:val="Copy"/>
                    <w:jc w:val="center"/>
                    <w:rPr>
                      <w:color w:val="FFFFFF" w:themeColor="background1"/>
                      <w:sz w:val="16"/>
                      <w:szCs w:val="16"/>
                      <w:lang w:val="fr-FR"/>
                    </w:rPr>
                  </w:pPr>
                  <w:r w:rsidRPr="00560822">
                    <w:rPr>
                      <w:color w:val="FFFFFF" w:themeColor="background1"/>
                      <w:sz w:val="16"/>
                      <w:szCs w:val="16"/>
                      <w:lang w:val="fr-CA"/>
                    </w:rPr>
                    <w:t>Jugement favorable </w:t>
                  </w:r>
                  <w:r w:rsidR="006461FF" w:rsidRPr="00560822">
                    <w:rPr>
                      <w:color w:val="FFFFFF" w:themeColor="background1"/>
                      <w:sz w:val="16"/>
                      <w:szCs w:val="16"/>
                      <w:lang w:val="fr-FR"/>
                    </w:rPr>
                    <w:t>:</w:t>
                  </w:r>
                  <w:r w:rsidR="00EC6D46" w:rsidRPr="00560822">
                    <w:rPr>
                      <w:color w:val="FFFFFF" w:themeColor="background1"/>
                      <w:sz w:val="16"/>
                      <w:szCs w:val="16"/>
                      <w:lang w:val="fr-FR"/>
                    </w:rPr>
                    <w:br/>
                  </w:r>
                  <w:r w:rsidRPr="00560822">
                    <w:rPr>
                      <w:color w:val="FFFFFF" w:themeColor="background1"/>
                      <w:sz w:val="16"/>
                      <w:szCs w:val="16"/>
                      <w:lang w:val="fr-CA"/>
                    </w:rPr>
                    <w:t xml:space="preserve">Crois-tu que ce constat </w:t>
                  </w:r>
                  <w:r w:rsidR="00684EFE" w:rsidRPr="00560822">
                    <w:rPr>
                      <w:color w:val="FFFFFF" w:themeColor="background1"/>
                      <w:sz w:val="16"/>
                      <w:szCs w:val="16"/>
                      <w:lang w:val="fr-CA"/>
                    </w:rPr>
                    <w:t>soit</w:t>
                  </w:r>
                  <w:r w:rsidRPr="00560822">
                    <w:rPr>
                      <w:color w:val="FFFFFF" w:themeColor="background1"/>
                      <w:sz w:val="16"/>
                      <w:szCs w:val="16"/>
                      <w:lang w:val="fr-CA"/>
                    </w:rPr>
                    <w:t xml:space="preserve"> positif pour le mouvement du commerce équitable? Pourquoi adoptes-tu cette perspective</w:t>
                  </w:r>
                  <w:r w:rsidR="006461FF" w:rsidRPr="00560822">
                    <w:rPr>
                      <w:color w:val="FFFFFF" w:themeColor="background1"/>
                      <w:sz w:val="16"/>
                      <w:szCs w:val="16"/>
                      <w:lang w:val="fr-FR"/>
                    </w:rPr>
                    <w:t>?</w:t>
                  </w:r>
                </w:p>
              </w:tc>
              <w:tc>
                <w:tcPr>
                  <w:tcW w:w="2804" w:type="dxa"/>
                  <w:tcBorders>
                    <w:top w:val="single" w:sz="8" w:space="0" w:color="41708D"/>
                    <w:left w:val="single" w:sz="8" w:space="0" w:color="FFFFFF" w:themeColor="background1"/>
                    <w:bottom w:val="nil"/>
                    <w:right w:val="single" w:sz="8" w:space="0" w:color="41708D"/>
                  </w:tcBorders>
                  <w:shd w:val="clear" w:color="auto" w:fill="41708D"/>
                  <w:vAlign w:val="center"/>
                </w:tcPr>
                <w:p w14:paraId="04C7702E" w14:textId="36265465" w:rsidR="006461FF" w:rsidRPr="000D4765" w:rsidRDefault="00560822" w:rsidP="00560822">
                  <w:pPr>
                    <w:pStyle w:val="Copy"/>
                    <w:jc w:val="center"/>
                    <w:rPr>
                      <w:color w:val="FFFFFF" w:themeColor="background1"/>
                      <w:sz w:val="16"/>
                      <w:szCs w:val="16"/>
                      <w:lang w:val="fr-FR"/>
                    </w:rPr>
                  </w:pPr>
                  <w:r w:rsidRPr="00560822">
                    <w:rPr>
                      <w:color w:val="FFFFFF" w:themeColor="background1"/>
                      <w:sz w:val="16"/>
                      <w:szCs w:val="16"/>
                      <w:lang w:val="fr-CA"/>
                    </w:rPr>
                    <w:t>Jugement défavorab</w:t>
                  </w:r>
                  <w:r w:rsidR="000D4765">
                    <w:rPr>
                      <w:color w:val="FFFFFF" w:themeColor="background1"/>
                      <w:sz w:val="16"/>
                      <w:szCs w:val="16"/>
                      <w:lang w:val="fr-CA"/>
                    </w:rPr>
                    <w:t>l</w:t>
                  </w:r>
                  <w:r w:rsidRPr="00560822">
                    <w:rPr>
                      <w:color w:val="FFFFFF" w:themeColor="background1"/>
                      <w:sz w:val="16"/>
                      <w:szCs w:val="16"/>
                      <w:lang w:val="fr-CA"/>
                    </w:rPr>
                    <w:t>e :</w:t>
                  </w:r>
                  <w:r>
                    <w:rPr>
                      <w:color w:val="FFFFFF" w:themeColor="background1"/>
                      <w:sz w:val="16"/>
                      <w:szCs w:val="16"/>
                      <w:lang w:val="fr-CA"/>
                    </w:rPr>
                    <w:br/>
                  </w:r>
                  <w:r w:rsidRPr="00560822">
                    <w:rPr>
                      <w:color w:val="FFFFFF" w:themeColor="background1"/>
                      <w:sz w:val="16"/>
                      <w:szCs w:val="16"/>
                      <w:lang w:val="fr-CA"/>
                    </w:rPr>
                    <w:t xml:space="preserve"> Crois-tu que le constat </w:t>
                  </w:r>
                  <w:r w:rsidR="00684EFE" w:rsidRPr="00560822">
                    <w:rPr>
                      <w:color w:val="FFFFFF" w:themeColor="background1"/>
                      <w:sz w:val="16"/>
                      <w:szCs w:val="16"/>
                      <w:lang w:val="fr-CA"/>
                    </w:rPr>
                    <w:t>soit</w:t>
                  </w:r>
                  <w:r w:rsidRPr="00560822">
                    <w:rPr>
                      <w:color w:val="FFFFFF" w:themeColor="background1"/>
                      <w:sz w:val="16"/>
                      <w:szCs w:val="16"/>
                      <w:lang w:val="fr-CA"/>
                    </w:rPr>
                    <w:t xml:space="preserve"> négatif pour le mouvement du commerce équitable? Pourquoi adoptes-tu cette perspective?</w:t>
                  </w:r>
                </w:p>
              </w:tc>
            </w:tr>
            <w:tr w:rsidR="006461FF" w14:paraId="3125CB99" w14:textId="77777777" w:rsidTr="00560822">
              <w:trPr>
                <w:trHeight w:hRule="exact" w:val="1152"/>
              </w:trPr>
              <w:tc>
                <w:tcPr>
                  <w:tcW w:w="1709" w:type="dxa"/>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66401FAC" w14:textId="76DD61FC" w:rsidR="006461FF" w:rsidRPr="00560822" w:rsidRDefault="00560822" w:rsidP="00F76E4D">
                  <w:pPr>
                    <w:pStyle w:val="Copy"/>
                    <w:rPr>
                      <w:sz w:val="16"/>
                      <w:szCs w:val="16"/>
                    </w:rPr>
                  </w:pPr>
                  <w:r w:rsidRPr="00560822">
                    <w:rPr>
                      <w:sz w:val="16"/>
                      <w:szCs w:val="16"/>
                      <w:lang w:val="fr-CA"/>
                    </w:rPr>
                    <w:t>Ce qui est présenté dans le vidéo-clip comme étant un fait. (1</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2" w:type="dxa"/>
                  <w:tcBorders>
                    <w:top w:val="nil"/>
                    <w:left w:val="single" w:sz="8" w:space="0" w:color="41708D"/>
                    <w:bottom w:val="single" w:sz="8" w:space="0" w:color="41708D"/>
                    <w:right w:val="single" w:sz="8" w:space="0" w:color="41708D"/>
                  </w:tcBorders>
                  <w:tcMar>
                    <w:top w:w="43" w:type="dxa"/>
                    <w:bottom w:w="43" w:type="dxa"/>
                  </w:tcMar>
                </w:tcPr>
                <w:p w14:paraId="450BE605" w14:textId="77777777" w:rsidR="006461FF" w:rsidRPr="0031233C" w:rsidRDefault="006461FF" w:rsidP="00F76E4D">
                  <w:pPr>
                    <w:pStyle w:val="Copy"/>
                    <w:rPr>
                      <w:sz w:val="16"/>
                      <w:szCs w:val="16"/>
                    </w:rPr>
                  </w:pPr>
                </w:p>
              </w:tc>
              <w:tc>
                <w:tcPr>
                  <w:tcW w:w="2803" w:type="dxa"/>
                  <w:tcBorders>
                    <w:top w:val="nil"/>
                    <w:left w:val="single" w:sz="8" w:space="0" w:color="41708D"/>
                    <w:bottom w:val="single" w:sz="8" w:space="0" w:color="41708D"/>
                    <w:right w:val="single" w:sz="8" w:space="0" w:color="41708D"/>
                  </w:tcBorders>
                  <w:tcMar>
                    <w:top w:w="43" w:type="dxa"/>
                    <w:bottom w:w="43" w:type="dxa"/>
                  </w:tcMar>
                </w:tcPr>
                <w:p w14:paraId="7484342A" w14:textId="77777777" w:rsidR="006461FF" w:rsidRPr="0031233C" w:rsidRDefault="006461FF" w:rsidP="00F76E4D">
                  <w:pPr>
                    <w:pStyle w:val="Copy"/>
                    <w:rPr>
                      <w:sz w:val="16"/>
                      <w:szCs w:val="16"/>
                    </w:rPr>
                  </w:pPr>
                </w:p>
              </w:tc>
              <w:tc>
                <w:tcPr>
                  <w:tcW w:w="2804" w:type="dxa"/>
                  <w:tcBorders>
                    <w:top w:val="nil"/>
                    <w:left w:val="single" w:sz="8" w:space="0" w:color="41708D"/>
                    <w:bottom w:val="single" w:sz="8" w:space="0" w:color="41708D"/>
                    <w:right w:val="single" w:sz="8" w:space="0" w:color="41708D"/>
                  </w:tcBorders>
                  <w:tcMar>
                    <w:top w:w="43" w:type="dxa"/>
                    <w:bottom w:w="43" w:type="dxa"/>
                  </w:tcMar>
                </w:tcPr>
                <w:p w14:paraId="0ED2341C" w14:textId="77777777" w:rsidR="006461FF" w:rsidRPr="0031233C" w:rsidRDefault="006461FF" w:rsidP="00F76E4D">
                  <w:pPr>
                    <w:pStyle w:val="Copy"/>
                    <w:rPr>
                      <w:sz w:val="16"/>
                      <w:szCs w:val="16"/>
                    </w:rPr>
                  </w:pPr>
                </w:p>
              </w:tc>
            </w:tr>
            <w:tr w:rsidR="00560822" w14:paraId="2CA45741" w14:textId="77777777" w:rsidTr="00560822">
              <w:trPr>
                <w:trHeight w:hRule="exact" w:val="1152"/>
              </w:trPr>
              <w:tc>
                <w:tcPr>
                  <w:tcW w:w="1709" w:type="dxa"/>
                  <w:tcMar>
                    <w:top w:w="43" w:type="dxa"/>
                    <w:left w:w="115" w:type="dxa"/>
                    <w:bottom w:w="43" w:type="dxa"/>
                    <w:right w:w="115" w:type="dxa"/>
                  </w:tcMar>
                </w:tcPr>
                <w:p w14:paraId="1200739E" w14:textId="084D7218" w:rsidR="00560822" w:rsidRPr="00560822" w:rsidRDefault="00560822" w:rsidP="00560822">
                  <w:pPr>
                    <w:pStyle w:val="Copy"/>
                    <w:rPr>
                      <w:sz w:val="16"/>
                      <w:szCs w:val="16"/>
                    </w:rPr>
                  </w:pPr>
                  <w:r w:rsidRPr="00560822">
                    <w:rPr>
                      <w:sz w:val="16"/>
                      <w:szCs w:val="16"/>
                      <w:lang w:val="fr-CA"/>
                    </w:rPr>
                    <w:t>Ce qui est présenté dans le vidéo-clip comme étant un fait. (2</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2" w:type="dxa"/>
                  <w:tcBorders>
                    <w:top w:val="single" w:sz="8" w:space="0" w:color="41708D"/>
                    <w:left w:val="single" w:sz="8" w:space="0" w:color="41708D"/>
                    <w:bottom w:val="single" w:sz="8" w:space="0" w:color="41708D"/>
                    <w:right w:val="single" w:sz="8" w:space="0" w:color="41708D"/>
                  </w:tcBorders>
                  <w:tcMar>
                    <w:top w:w="43" w:type="dxa"/>
                    <w:bottom w:w="43" w:type="dxa"/>
                  </w:tcMar>
                </w:tcPr>
                <w:p w14:paraId="36602F5E" w14:textId="77777777" w:rsidR="00560822" w:rsidRPr="0031233C" w:rsidRDefault="00560822" w:rsidP="00560822">
                  <w:pPr>
                    <w:pStyle w:val="Copy"/>
                    <w:rPr>
                      <w:sz w:val="16"/>
                      <w:szCs w:val="16"/>
                    </w:rPr>
                  </w:pPr>
                </w:p>
              </w:tc>
              <w:tc>
                <w:tcPr>
                  <w:tcW w:w="2803" w:type="dxa"/>
                  <w:tcBorders>
                    <w:top w:val="single" w:sz="8" w:space="0" w:color="41708D"/>
                    <w:left w:val="single" w:sz="8" w:space="0" w:color="41708D"/>
                    <w:bottom w:val="single" w:sz="8" w:space="0" w:color="41708D"/>
                    <w:right w:val="single" w:sz="8" w:space="0" w:color="41708D"/>
                  </w:tcBorders>
                  <w:tcMar>
                    <w:top w:w="43" w:type="dxa"/>
                    <w:bottom w:w="43" w:type="dxa"/>
                  </w:tcMar>
                </w:tcPr>
                <w:p w14:paraId="2306011E" w14:textId="77777777" w:rsidR="00560822" w:rsidRPr="0031233C" w:rsidRDefault="00560822" w:rsidP="00560822">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bottom w:w="43" w:type="dxa"/>
                  </w:tcMar>
                </w:tcPr>
                <w:p w14:paraId="386598D1" w14:textId="77777777" w:rsidR="00560822" w:rsidRPr="0031233C" w:rsidRDefault="00560822" w:rsidP="00560822">
                  <w:pPr>
                    <w:pStyle w:val="Copy"/>
                    <w:rPr>
                      <w:sz w:val="16"/>
                      <w:szCs w:val="16"/>
                    </w:rPr>
                  </w:pPr>
                </w:p>
              </w:tc>
            </w:tr>
            <w:tr w:rsidR="00560822" w14:paraId="43529C15" w14:textId="77777777" w:rsidTr="00560822">
              <w:trPr>
                <w:trHeight w:hRule="exact" w:val="1152"/>
              </w:trPr>
              <w:tc>
                <w:tcPr>
                  <w:tcW w:w="1709" w:type="dxa"/>
                  <w:tcMar>
                    <w:top w:w="43" w:type="dxa"/>
                    <w:left w:w="115" w:type="dxa"/>
                    <w:bottom w:w="43" w:type="dxa"/>
                    <w:right w:w="115" w:type="dxa"/>
                  </w:tcMar>
                </w:tcPr>
                <w:p w14:paraId="2E434AB7"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 xml:space="preserve">Ce qui est présenté dans le texte comme étant un fait. </w:t>
                  </w:r>
                </w:p>
                <w:p w14:paraId="37B41D79" w14:textId="5E01823A" w:rsidR="00560822" w:rsidRPr="00560822" w:rsidRDefault="00560822" w:rsidP="00560822">
                  <w:pPr>
                    <w:pStyle w:val="Copy"/>
                    <w:rPr>
                      <w:sz w:val="16"/>
                      <w:szCs w:val="16"/>
                    </w:rPr>
                  </w:pPr>
                  <w:r w:rsidRPr="00560822">
                    <w:rPr>
                      <w:sz w:val="16"/>
                      <w:szCs w:val="16"/>
                      <w:lang w:val="fr-CA"/>
                    </w:rPr>
                    <w:t>(1</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2" w:type="dxa"/>
                  <w:tcBorders>
                    <w:top w:val="single" w:sz="8" w:space="0" w:color="41708D"/>
                    <w:left w:val="single" w:sz="8" w:space="0" w:color="41708D"/>
                    <w:bottom w:val="single" w:sz="8" w:space="0" w:color="41708D"/>
                    <w:right w:val="single" w:sz="8" w:space="0" w:color="41708D"/>
                  </w:tcBorders>
                  <w:tcMar>
                    <w:top w:w="43" w:type="dxa"/>
                    <w:bottom w:w="43" w:type="dxa"/>
                  </w:tcMar>
                </w:tcPr>
                <w:p w14:paraId="13DB8207" w14:textId="77777777" w:rsidR="00560822" w:rsidRPr="0031233C" w:rsidRDefault="00560822" w:rsidP="00560822">
                  <w:pPr>
                    <w:pStyle w:val="Copy"/>
                    <w:rPr>
                      <w:sz w:val="16"/>
                      <w:szCs w:val="16"/>
                    </w:rPr>
                  </w:pPr>
                </w:p>
              </w:tc>
              <w:tc>
                <w:tcPr>
                  <w:tcW w:w="2803" w:type="dxa"/>
                  <w:tcBorders>
                    <w:top w:val="single" w:sz="8" w:space="0" w:color="41708D"/>
                    <w:left w:val="single" w:sz="8" w:space="0" w:color="41708D"/>
                    <w:bottom w:val="single" w:sz="8" w:space="0" w:color="41708D"/>
                    <w:right w:val="single" w:sz="8" w:space="0" w:color="41708D"/>
                  </w:tcBorders>
                  <w:tcMar>
                    <w:top w:w="43" w:type="dxa"/>
                    <w:bottom w:w="43" w:type="dxa"/>
                  </w:tcMar>
                </w:tcPr>
                <w:p w14:paraId="6717FC90" w14:textId="77777777" w:rsidR="00560822" w:rsidRPr="0031233C" w:rsidRDefault="00560822" w:rsidP="00560822">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bottom w:w="43" w:type="dxa"/>
                  </w:tcMar>
                </w:tcPr>
                <w:p w14:paraId="1E411F18" w14:textId="77777777" w:rsidR="00560822" w:rsidRPr="0031233C" w:rsidRDefault="00560822" w:rsidP="00560822">
                  <w:pPr>
                    <w:pStyle w:val="Copy"/>
                    <w:rPr>
                      <w:sz w:val="16"/>
                      <w:szCs w:val="16"/>
                    </w:rPr>
                  </w:pPr>
                </w:p>
              </w:tc>
            </w:tr>
            <w:tr w:rsidR="00560822" w14:paraId="7CA43233" w14:textId="77777777" w:rsidTr="00560822">
              <w:trPr>
                <w:trHeight w:hRule="exact" w:val="1152"/>
              </w:trPr>
              <w:tc>
                <w:tcPr>
                  <w:tcW w:w="1709" w:type="dxa"/>
                  <w:tcMar>
                    <w:top w:w="43" w:type="dxa"/>
                    <w:left w:w="115" w:type="dxa"/>
                    <w:bottom w:w="43" w:type="dxa"/>
                    <w:right w:w="115" w:type="dxa"/>
                  </w:tcMar>
                </w:tcPr>
                <w:p w14:paraId="37FC715B"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Ce qui est présenté dans le texte comme étant un fait.</w:t>
                  </w:r>
                </w:p>
                <w:p w14:paraId="533AAC97" w14:textId="0E8201AF" w:rsidR="00560822" w:rsidRPr="00560822" w:rsidRDefault="00560822" w:rsidP="00560822">
                  <w:pPr>
                    <w:pStyle w:val="Copy"/>
                    <w:rPr>
                      <w:sz w:val="16"/>
                      <w:szCs w:val="16"/>
                    </w:rPr>
                  </w:pPr>
                  <w:r w:rsidRPr="00560822">
                    <w:rPr>
                      <w:sz w:val="16"/>
                      <w:szCs w:val="16"/>
                      <w:lang w:val="fr-CA"/>
                    </w:rPr>
                    <w:t>(2</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2" w:type="dxa"/>
                  <w:tcBorders>
                    <w:top w:val="single" w:sz="8" w:space="0" w:color="41708D"/>
                    <w:left w:val="single" w:sz="8" w:space="0" w:color="41708D"/>
                    <w:bottom w:val="single" w:sz="8" w:space="0" w:color="41708D"/>
                    <w:right w:val="single" w:sz="8" w:space="0" w:color="41708D"/>
                  </w:tcBorders>
                  <w:tcMar>
                    <w:top w:w="43" w:type="dxa"/>
                    <w:bottom w:w="43" w:type="dxa"/>
                  </w:tcMar>
                </w:tcPr>
                <w:p w14:paraId="0CFC0A54" w14:textId="77777777" w:rsidR="00560822" w:rsidRPr="0031233C" w:rsidRDefault="00560822" w:rsidP="00560822">
                  <w:pPr>
                    <w:pStyle w:val="Copy"/>
                    <w:rPr>
                      <w:sz w:val="16"/>
                      <w:szCs w:val="16"/>
                    </w:rPr>
                  </w:pPr>
                </w:p>
              </w:tc>
              <w:tc>
                <w:tcPr>
                  <w:tcW w:w="2803" w:type="dxa"/>
                  <w:tcBorders>
                    <w:top w:val="single" w:sz="8" w:space="0" w:color="41708D"/>
                    <w:left w:val="single" w:sz="8" w:space="0" w:color="41708D"/>
                    <w:bottom w:val="single" w:sz="8" w:space="0" w:color="41708D"/>
                    <w:right w:val="single" w:sz="8" w:space="0" w:color="41708D"/>
                  </w:tcBorders>
                  <w:tcMar>
                    <w:top w:w="43" w:type="dxa"/>
                    <w:bottom w:w="43" w:type="dxa"/>
                  </w:tcMar>
                </w:tcPr>
                <w:p w14:paraId="3C24FA74" w14:textId="77777777" w:rsidR="00560822" w:rsidRPr="0031233C" w:rsidRDefault="00560822" w:rsidP="00560822">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bottom w:w="43" w:type="dxa"/>
                  </w:tcMar>
                </w:tcPr>
                <w:p w14:paraId="71A907FC" w14:textId="77777777" w:rsidR="00560822" w:rsidRPr="0031233C" w:rsidRDefault="00560822" w:rsidP="00560822">
                  <w:pPr>
                    <w:pStyle w:val="Copy"/>
                    <w:rPr>
                      <w:sz w:val="16"/>
                      <w:szCs w:val="16"/>
                    </w:rPr>
                  </w:pPr>
                </w:p>
              </w:tc>
            </w:tr>
            <w:tr w:rsidR="00560822" w14:paraId="022A486C" w14:textId="77777777" w:rsidTr="00560822">
              <w:trPr>
                <w:trHeight w:hRule="exact" w:val="1152"/>
              </w:trPr>
              <w:tc>
                <w:tcPr>
                  <w:tcW w:w="1709" w:type="dxa"/>
                  <w:tcMar>
                    <w:top w:w="43" w:type="dxa"/>
                    <w:left w:w="115" w:type="dxa"/>
                    <w:bottom w:w="43" w:type="dxa"/>
                    <w:right w:w="115" w:type="dxa"/>
                  </w:tcMar>
                </w:tcPr>
                <w:p w14:paraId="270E55F7"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Ce que tu as trouvé en fil de ta recherche.</w:t>
                  </w:r>
                </w:p>
                <w:p w14:paraId="4226BED8" w14:textId="68FC0B58" w:rsidR="00560822" w:rsidRPr="00560822" w:rsidRDefault="00560822" w:rsidP="00560822">
                  <w:pPr>
                    <w:pStyle w:val="Copy"/>
                    <w:rPr>
                      <w:sz w:val="16"/>
                      <w:szCs w:val="16"/>
                    </w:rPr>
                  </w:pPr>
                  <w:r w:rsidRPr="00560822">
                    <w:rPr>
                      <w:sz w:val="16"/>
                      <w:szCs w:val="16"/>
                      <w:lang w:val="fr-CA"/>
                    </w:rPr>
                    <w:t xml:space="preserve"> (1</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2" w:type="dxa"/>
                  <w:tcBorders>
                    <w:top w:val="single" w:sz="8" w:space="0" w:color="41708D"/>
                    <w:left w:val="single" w:sz="8" w:space="0" w:color="41708D"/>
                    <w:bottom w:val="single" w:sz="8" w:space="0" w:color="41708D"/>
                    <w:right w:val="single" w:sz="8" w:space="0" w:color="41708D"/>
                  </w:tcBorders>
                  <w:tcMar>
                    <w:top w:w="43" w:type="dxa"/>
                    <w:bottom w:w="43" w:type="dxa"/>
                  </w:tcMar>
                </w:tcPr>
                <w:p w14:paraId="63744918" w14:textId="77777777" w:rsidR="00560822" w:rsidRPr="0031233C" w:rsidRDefault="00560822" w:rsidP="00560822">
                  <w:pPr>
                    <w:pStyle w:val="Copy"/>
                    <w:rPr>
                      <w:sz w:val="16"/>
                      <w:szCs w:val="16"/>
                    </w:rPr>
                  </w:pPr>
                </w:p>
              </w:tc>
              <w:tc>
                <w:tcPr>
                  <w:tcW w:w="2803" w:type="dxa"/>
                  <w:tcBorders>
                    <w:top w:val="single" w:sz="8" w:space="0" w:color="41708D"/>
                    <w:left w:val="single" w:sz="8" w:space="0" w:color="41708D"/>
                    <w:bottom w:val="single" w:sz="8" w:space="0" w:color="41708D"/>
                    <w:right w:val="single" w:sz="8" w:space="0" w:color="41708D"/>
                  </w:tcBorders>
                  <w:tcMar>
                    <w:top w:w="43" w:type="dxa"/>
                    <w:bottom w:w="43" w:type="dxa"/>
                  </w:tcMar>
                </w:tcPr>
                <w:p w14:paraId="7F251BBF" w14:textId="77777777" w:rsidR="00560822" w:rsidRPr="0031233C" w:rsidRDefault="00560822" w:rsidP="00560822">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bottom w:w="43" w:type="dxa"/>
                  </w:tcMar>
                </w:tcPr>
                <w:p w14:paraId="4DA65C28" w14:textId="77777777" w:rsidR="00560822" w:rsidRPr="0031233C" w:rsidRDefault="00560822" w:rsidP="00560822">
                  <w:pPr>
                    <w:pStyle w:val="Copy"/>
                    <w:rPr>
                      <w:sz w:val="16"/>
                      <w:szCs w:val="16"/>
                    </w:rPr>
                  </w:pPr>
                </w:p>
              </w:tc>
            </w:tr>
            <w:tr w:rsidR="00560822" w14:paraId="04481E57" w14:textId="77777777" w:rsidTr="00560822">
              <w:trPr>
                <w:trHeight w:hRule="exact" w:val="1152"/>
              </w:trPr>
              <w:tc>
                <w:tcPr>
                  <w:tcW w:w="1709" w:type="dxa"/>
                  <w:tcMar>
                    <w:top w:w="43" w:type="dxa"/>
                    <w:left w:w="115" w:type="dxa"/>
                    <w:bottom w:w="43" w:type="dxa"/>
                    <w:right w:w="115" w:type="dxa"/>
                  </w:tcMar>
                </w:tcPr>
                <w:p w14:paraId="21BE9E08"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Ce que tu as trouvé en fil de ta recherche.</w:t>
                  </w:r>
                </w:p>
                <w:p w14:paraId="2B28FB34" w14:textId="70E0DD52" w:rsidR="00560822" w:rsidRPr="00560822" w:rsidRDefault="00560822" w:rsidP="00560822">
                  <w:pPr>
                    <w:pStyle w:val="Copy"/>
                    <w:rPr>
                      <w:sz w:val="16"/>
                      <w:szCs w:val="16"/>
                    </w:rPr>
                  </w:pPr>
                  <w:r w:rsidRPr="00560822">
                    <w:rPr>
                      <w:sz w:val="16"/>
                      <w:szCs w:val="16"/>
                      <w:lang w:val="fr-CA"/>
                    </w:rPr>
                    <w:t xml:space="preserve"> (2</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2" w:type="dxa"/>
                  <w:tcBorders>
                    <w:top w:val="single" w:sz="8" w:space="0" w:color="41708D"/>
                    <w:left w:val="single" w:sz="8" w:space="0" w:color="41708D"/>
                    <w:bottom w:val="single" w:sz="8" w:space="0" w:color="41708D"/>
                    <w:right w:val="single" w:sz="8" w:space="0" w:color="41708D"/>
                  </w:tcBorders>
                  <w:tcMar>
                    <w:top w:w="43" w:type="dxa"/>
                    <w:bottom w:w="43" w:type="dxa"/>
                  </w:tcMar>
                </w:tcPr>
                <w:p w14:paraId="5E39B48F" w14:textId="77777777" w:rsidR="00560822" w:rsidRPr="0031233C" w:rsidRDefault="00560822" w:rsidP="00560822">
                  <w:pPr>
                    <w:pStyle w:val="Copy"/>
                    <w:rPr>
                      <w:sz w:val="16"/>
                      <w:szCs w:val="16"/>
                    </w:rPr>
                  </w:pPr>
                </w:p>
              </w:tc>
              <w:tc>
                <w:tcPr>
                  <w:tcW w:w="2803" w:type="dxa"/>
                  <w:tcBorders>
                    <w:top w:val="single" w:sz="8" w:space="0" w:color="41708D"/>
                    <w:left w:val="single" w:sz="8" w:space="0" w:color="41708D"/>
                    <w:bottom w:val="single" w:sz="8" w:space="0" w:color="41708D"/>
                    <w:right w:val="single" w:sz="8" w:space="0" w:color="41708D"/>
                  </w:tcBorders>
                  <w:tcMar>
                    <w:top w:w="43" w:type="dxa"/>
                    <w:bottom w:w="43" w:type="dxa"/>
                  </w:tcMar>
                </w:tcPr>
                <w:p w14:paraId="66D0CB68" w14:textId="77777777" w:rsidR="00560822" w:rsidRPr="0031233C" w:rsidRDefault="00560822" w:rsidP="00560822">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bottom w:w="43" w:type="dxa"/>
                  </w:tcMar>
                </w:tcPr>
                <w:p w14:paraId="73183F7A" w14:textId="77777777" w:rsidR="00560822" w:rsidRPr="0031233C" w:rsidRDefault="00560822" w:rsidP="00560822">
                  <w:pPr>
                    <w:pStyle w:val="Copy"/>
                    <w:rPr>
                      <w:sz w:val="16"/>
                      <w:szCs w:val="16"/>
                    </w:rPr>
                  </w:pPr>
                </w:p>
              </w:tc>
            </w:tr>
          </w:tbl>
          <w:p w14:paraId="248B3D8B" w14:textId="77777777" w:rsidR="00850625" w:rsidRDefault="00850625" w:rsidP="00F76E4D">
            <w:pPr>
              <w:pStyle w:val="Copy"/>
              <w:rPr>
                <w:b/>
              </w:rPr>
            </w:pPr>
          </w:p>
          <w:p w14:paraId="36E12811" w14:textId="0968BBC5" w:rsidR="00F76E4D" w:rsidRPr="00850625" w:rsidRDefault="00560822" w:rsidP="00F76E4D">
            <w:pPr>
              <w:pStyle w:val="Copy"/>
              <w:rPr>
                <w:b/>
              </w:rPr>
            </w:pPr>
            <w:r w:rsidRPr="00560822">
              <w:rPr>
                <w:b/>
                <w:lang w:val="fr-CA"/>
              </w:rPr>
              <w:t>Source d’information </w:t>
            </w:r>
            <w:r w:rsidR="00850625" w:rsidRPr="00850625">
              <w:rPr>
                <w:b/>
              </w:rPr>
              <w:t>:</w:t>
            </w:r>
          </w:p>
        </w:tc>
      </w:tr>
    </w:tbl>
    <w:p w14:paraId="5E0F0FAE" w14:textId="1FD17C6C" w:rsidR="00906E2E" w:rsidRDefault="00906E2E" w:rsidP="00850625">
      <w:pPr>
        <w:pStyle w:val="SpaceBetween"/>
      </w:pPr>
      <w:r>
        <w:rPr>
          <w:noProof/>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FBB6D6C" w:rsidR="00684EFE" w:rsidRPr="00ED7BE9" w:rsidRDefault="00684EFE" w:rsidP="00906E2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sxRdg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K/Tu&#13;&#10;hDMrGvToQXWRfaaOQQV+WhemgN07AGMHPbBbfYAyld1p36Q/CmKwg+nNjt0UTSanyfjoeAyThO1o&#13;&#10;NDkdZfqLF2/nQ/yiqGFJKLlH9zKpYn0dIjIBdAtJl1m6qo3JHTT2NwWAvUblERi8UyF9wlmKG6OS&#13;&#10;l7HflAYFOe+kyMOnLoxna4GxEVIqG3PJOS7QCaVx91scB3xy7bN6i/POI99MNu6cm9qSzyy9Srv6&#13;&#10;sU1Z93jwt1d3EmO36IYGL6jaoL+e+g0JTl7VaMK1CPFOeKwE+oY1j7f4aENtyWmQOFuS//U3fcJj&#13;&#10;UmHlrMWKlTz8XAmvODNfLWb403gySTuZD5Pjk0Mc/L5lsW+xq+aC0I4xHhQns5jw0WxF7al5xGsw&#13;&#10;T7fCJKzE3SWPW/Ei9ouP10Sq+TyDsIVOxGt772QKnehNI/bQPQrvhjmMmOAb2i6jmL4axx6bPC3N&#13;&#10;V5F0nWc1EdyzOhCPDc4jPLw26YnYP2fUy5s4ewYAAP//AwBQSwMEFAAGAAgAAAAhAC960ArfAAAA&#13;&#10;CwEAAA8AAABkcnMvZG93bnJldi54bWxMj0FPwzAMhe9I+w+RkbixhGpUa9d0mpi4gtgG0m5Z47XV&#13;&#10;GqdqsrX8e8wJLpbsp/f8vmI9uU7ccAitJw1PcwUCqfK2pVrDYf/6uAQRoiFrOk+o4RsDrMvZXWFy&#13;&#10;60f6wNsu1oJDKORGQxNjn0sZqgadCXPfI7F29oMzkdehlnYwI4e7TiZKpdKZlvhDY3p8abC67K5O&#13;&#10;w+fb+fi1UO/11j33o5+UJJdJrR/up+2Kx2YFIuIU/xzwy8D9oeRiJ38lG0SngWkiX9MMBKtJkqQg&#13;&#10;ThrSRQayLOR/hvIHAAD//wMAUEsBAi0AFAAGAAgAAAAhALaDOJL+AAAA4QEAABMAAAAAAAAAAAAA&#13;&#10;AAAAAAAAAFtDb250ZW50X1R5cGVzXS54bWxQSwECLQAUAAYACAAAACEAOP0h/9YAAACUAQAACwAA&#13;&#10;AAAAAAAAAAAAAAAvAQAAX3JlbHMvLnJlbHNQSwECLQAUAAYACAAAACEA8R7MUXYCAABbBQAADgAA&#13;&#10;AAAAAAAAAAAAAAAuAgAAZHJzL2Uyb0RvYy54bWxQSwECLQAUAAYACAAAACEAL3rQCt8AAAALAQAA&#13;&#10;DwAAAAAAAAAAAAAAAADQBAAAZHJzL2Rvd25yZXYueG1sUEsFBgAAAAAEAAQA8wAAANwFAAAAAA==&#13;&#10;" filled="f" stroked="f">
                <v:textbox>
                  <w:txbxContent>
                    <w:p w14:paraId="7279C892" w14:textId="4FBB6D6C" w:rsidR="00684EFE" w:rsidRPr="00ED7BE9" w:rsidRDefault="00684EFE" w:rsidP="00906E2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560822" w14:paraId="6C17F86C" w14:textId="77777777" w:rsidTr="005848A0">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BDD89A7" w:rsidR="00A32345" w:rsidRPr="00560822" w:rsidRDefault="00560822" w:rsidP="00CD7D85">
            <w:pPr>
              <w:pStyle w:val="AppendixName"/>
              <w:rPr>
                <w:lang w:val="fr-FR"/>
              </w:rPr>
            </w:pPr>
            <w:r w:rsidRPr="00560822">
              <w:rPr>
                <w:lang w:val="fr-CA"/>
              </w:rPr>
              <w:lastRenderedPageBreak/>
              <w:t>Tableau référentiel – exemple d’un corrigé</w:t>
            </w:r>
          </w:p>
        </w:tc>
      </w:tr>
      <w:tr w:rsidR="00500A5A" w:rsidRPr="002906B7" w14:paraId="5F87DFCC" w14:textId="77777777" w:rsidTr="003D2619">
        <w:trPr>
          <w:trHeight w:val="1127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CD3D143" w14:textId="6F45C076" w:rsidR="0038021A" w:rsidRPr="00560822" w:rsidRDefault="0038021A" w:rsidP="0038021A">
            <w:pPr>
              <w:pStyle w:val="Copy"/>
              <w:rPr>
                <w:lang w:val="fr-FR"/>
              </w:rPr>
            </w:pPr>
            <w:r w:rsidRPr="00560822">
              <w:rPr>
                <w:b/>
                <w:lang w:val="fr-FR"/>
              </w:rPr>
              <w:t xml:space="preserve">CHV2O — </w:t>
            </w:r>
            <w:r w:rsidR="00560822" w:rsidRPr="00560822">
              <w:rPr>
                <w:b/>
                <w:lang w:val="fr-CA"/>
              </w:rPr>
              <w:t>Commerce équitable</w:t>
            </w:r>
            <w:r w:rsidRPr="00560822">
              <w:rPr>
                <w:lang w:val="fr-FR"/>
              </w:rPr>
              <w:tab/>
              <w:t xml:space="preserve">                                                  </w:t>
            </w:r>
            <w:r w:rsidR="00560822" w:rsidRPr="00560822">
              <w:rPr>
                <w:lang w:val="fr-CA"/>
              </w:rPr>
              <w:t>Nom : Madame Unetelle</w:t>
            </w:r>
          </w:p>
          <w:p w14:paraId="250FD527" w14:textId="26A09B01" w:rsidR="0038021A" w:rsidRPr="00560822" w:rsidRDefault="00560822" w:rsidP="0038021A">
            <w:pPr>
              <w:pStyle w:val="Copy"/>
              <w:rPr>
                <w:lang w:val="fr-FR"/>
              </w:rPr>
            </w:pPr>
            <w:r w:rsidRPr="00560822">
              <w:rPr>
                <w:lang w:val="fr-CA"/>
              </w:rPr>
              <w:t>À mesure que tu développes tes connaissances sur le commerce équitable, remplis le tableau suivant afin de te préparer à discuter et débattre avec tes collègues de classe cette pratique commerciale alternative</w:t>
            </w:r>
            <w:r w:rsidR="0038021A" w:rsidRPr="00560822">
              <w:rPr>
                <w:lang w:val="fr-FR"/>
              </w:rPr>
              <w:t>.</w:t>
            </w:r>
          </w:p>
          <w:p w14:paraId="6B70FC87" w14:textId="77777777" w:rsidR="0038021A" w:rsidRPr="00560822" w:rsidRDefault="0038021A" w:rsidP="0038021A">
            <w:pPr>
              <w:pStyle w:val="SpaceBetween"/>
              <w:rPr>
                <w:lang w:val="fr-FR"/>
              </w:rPr>
            </w:pPr>
          </w:p>
          <w:tbl>
            <w:tblPr>
              <w:tblStyle w:val="TableGrid"/>
              <w:tblW w:w="0" w:type="auto"/>
              <w:tblLook w:val="04A0" w:firstRow="1" w:lastRow="0" w:firstColumn="1" w:lastColumn="0" w:noHBand="0" w:noVBand="1"/>
            </w:tblPr>
            <w:tblGrid>
              <w:gridCol w:w="1710"/>
              <w:gridCol w:w="2804"/>
              <w:gridCol w:w="2804"/>
              <w:gridCol w:w="2805"/>
            </w:tblGrid>
            <w:tr w:rsidR="00560822" w:rsidRPr="000D4765" w14:paraId="2B327D84" w14:textId="77777777" w:rsidTr="00EC6D46">
              <w:trPr>
                <w:trHeight w:hRule="exact" w:val="1296"/>
              </w:trPr>
              <w:tc>
                <w:tcPr>
                  <w:tcW w:w="1710" w:type="dxa"/>
                  <w:tcBorders>
                    <w:top w:val="single" w:sz="8" w:space="0" w:color="41708D"/>
                    <w:left w:val="single" w:sz="8" w:space="0" w:color="41708D"/>
                    <w:bottom w:val="nil"/>
                    <w:right w:val="single" w:sz="8" w:space="0" w:color="FFFFFF" w:themeColor="background1"/>
                  </w:tcBorders>
                  <w:shd w:val="clear" w:color="auto" w:fill="41708D"/>
                  <w:vAlign w:val="center"/>
                </w:tcPr>
                <w:p w14:paraId="6894AC32" w14:textId="77777777" w:rsidR="00560822" w:rsidRPr="00560822" w:rsidRDefault="00560822" w:rsidP="00560822">
                  <w:pPr>
                    <w:pStyle w:val="Copy"/>
                    <w:rPr>
                      <w:sz w:val="16"/>
                      <w:szCs w:val="16"/>
                      <w:lang w:val="fr-FR"/>
                    </w:rPr>
                  </w:pPr>
                </w:p>
              </w:tc>
              <w:tc>
                <w:tcPr>
                  <w:tcW w:w="2804" w:type="dxa"/>
                  <w:tcBorders>
                    <w:top w:val="single" w:sz="8" w:space="0" w:color="41708D"/>
                    <w:left w:val="single" w:sz="8" w:space="0" w:color="FFFFFF" w:themeColor="background1"/>
                    <w:bottom w:val="nil"/>
                    <w:right w:val="single" w:sz="8" w:space="0" w:color="FFFFFF" w:themeColor="background1"/>
                  </w:tcBorders>
                  <w:shd w:val="clear" w:color="auto" w:fill="41708D"/>
                  <w:vAlign w:val="center"/>
                </w:tcPr>
                <w:p w14:paraId="2B79ED8D" w14:textId="62491DB5" w:rsidR="00560822" w:rsidRPr="00560822" w:rsidRDefault="00560822" w:rsidP="00560822">
                  <w:pPr>
                    <w:pStyle w:val="Copy"/>
                    <w:jc w:val="center"/>
                    <w:rPr>
                      <w:color w:val="FFFFFF" w:themeColor="background1"/>
                      <w:sz w:val="16"/>
                      <w:szCs w:val="16"/>
                      <w:lang w:val="fr-FR"/>
                    </w:rPr>
                  </w:pPr>
                  <w:r w:rsidRPr="0068379C">
                    <w:rPr>
                      <w:color w:val="FFFFFF" w:themeColor="background1"/>
                      <w:sz w:val="16"/>
                      <w:szCs w:val="16"/>
                      <w:lang w:val="fr-CA"/>
                    </w:rPr>
                    <w:t>Constats </w:t>
                  </w:r>
                  <w:r w:rsidRPr="0068379C">
                    <w:rPr>
                      <w:color w:val="FFFFFF" w:themeColor="background1"/>
                      <w:sz w:val="16"/>
                      <w:szCs w:val="16"/>
                      <w:lang w:val="fr-FR"/>
                    </w:rPr>
                    <w:t>:</w:t>
                  </w:r>
                  <w:r w:rsidRPr="0068379C">
                    <w:rPr>
                      <w:color w:val="FFFFFF" w:themeColor="background1"/>
                      <w:sz w:val="16"/>
                      <w:szCs w:val="16"/>
                      <w:lang w:val="fr-FR"/>
                    </w:rPr>
                    <w:br/>
                    <w:t>Les faits que tu découvres sur le sujet du commerce équitable.</w:t>
                  </w:r>
                </w:p>
              </w:tc>
              <w:tc>
                <w:tcPr>
                  <w:tcW w:w="2804" w:type="dxa"/>
                  <w:tcBorders>
                    <w:top w:val="single" w:sz="8" w:space="0" w:color="41708D"/>
                    <w:left w:val="single" w:sz="8" w:space="0" w:color="FFFFFF" w:themeColor="background1"/>
                    <w:bottom w:val="nil"/>
                    <w:right w:val="single" w:sz="8" w:space="0" w:color="FFFFFF" w:themeColor="background1"/>
                  </w:tcBorders>
                  <w:shd w:val="clear" w:color="auto" w:fill="41708D"/>
                  <w:vAlign w:val="center"/>
                </w:tcPr>
                <w:p w14:paraId="7B1E3E54" w14:textId="69012215" w:rsidR="00560822" w:rsidRPr="000D4765" w:rsidRDefault="00560822" w:rsidP="00560822">
                  <w:pPr>
                    <w:pStyle w:val="Copy"/>
                    <w:jc w:val="center"/>
                    <w:rPr>
                      <w:color w:val="FFFFFF" w:themeColor="background1"/>
                      <w:sz w:val="16"/>
                      <w:szCs w:val="16"/>
                      <w:lang w:val="fr-FR"/>
                    </w:rPr>
                  </w:pPr>
                  <w:r w:rsidRPr="00560822">
                    <w:rPr>
                      <w:color w:val="FFFFFF" w:themeColor="background1"/>
                      <w:sz w:val="16"/>
                      <w:szCs w:val="16"/>
                      <w:lang w:val="fr-CA"/>
                    </w:rPr>
                    <w:t>Jugement favorable </w:t>
                  </w:r>
                  <w:r w:rsidRPr="00560822">
                    <w:rPr>
                      <w:color w:val="FFFFFF" w:themeColor="background1"/>
                      <w:sz w:val="16"/>
                      <w:szCs w:val="16"/>
                      <w:lang w:val="fr-FR"/>
                    </w:rPr>
                    <w:t>:</w:t>
                  </w:r>
                  <w:r w:rsidRPr="00560822">
                    <w:rPr>
                      <w:color w:val="FFFFFF" w:themeColor="background1"/>
                      <w:sz w:val="16"/>
                      <w:szCs w:val="16"/>
                      <w:lang w:val="fr-FR"/>
                    </w:rPr>
                    <w:br/>
                  </w:r>
                  <w:r w:rsidRPr="00560822">
                    <w:rPr>
                      <w:color w:val="FFFFFF" w:themeColor="background1"/>
                      <w:sz w:val="16"/>
                      <w:szCs w:val="16"/>
                      <w:lang w:val="fr-CA"/>
                    </w:rPr>
                    <w:t xml:space="preserve">Crois-tu que ce constat </w:t>
                  </w:r>
                  <w:r w:rsidR="00684EFE" w:rsidRPr="00560822">
                    <w:rPr>
                      <w:color w:val="FFFFFF" w:themeColor="background1"/>
                      <w:sz w:val="16"/>
                      <w:szCs w:val="16"/>
                      <w:lang w:val="fr-CA"/>
                    </w:rPr>
                    <w:t>soit</w:t>
                  </w:r>
                  <w:r w:rsidRPr="00560822">
                    <w:rPr>
                      <w:color w:val="FFFFFF" w:themeColor="background1"/>
                      <w:sz w:val="16"/>
                      <w:szCs w:val="16"/>
                      <w:lang w:val="fr-CA"/>
                    </w:rPr>
                    <w:t xml:space="preserve"> positif pour le mouvement du commerce équitable? Pourquoi adoptes-tu cette perspective</w:t>
                  </w:r>
                  <w:r w:rsidRPr="00560822">
                    <w:rPr>
                      <w:color w:val="FFFFFF" w:themeColor="background1"/>
                      <w:sz w:val="16"/>
                      <w:szCs w:val="16"/>
                      <w:lang w:val="fr-FR"/>
                    </w:rPr>
                    <w:t>?</w:t>
                  </w:r>
                </w:p>
              </w:tc>
              <w:tc>
                <w:tcPr>
                  <w:tcW w:w="2805" w:type="dxa"/>
                  <w:tcBorders>
                    <w:top w:val="single" w:sz="8" w:space="0" w:color="41708D"/>
                    <w:left w:val="single" w:sz="8" w:space="0" w:color="FFFFFF" w:themeColor="background1"/>
                    <w:bottom w:val="nil"/>
                    <w:right w:val="single" w:sz="8" w:space="0" w:color="41708D"/>
                  </w:tcBorders>
                  <w:shd w:val="clear" w:color="auto" w:fill="41708D"/>
                  <w:vAlign w:val="center"/>
                </w:tcPr>
                <w:p w14:paraId="7C823B86" w14:textId="504F9AC3" w:rsidR="00560822" w:rsidRPr="000D4765" w:rsidRDefault="00560822" w:rsidP="00560822">
                  <w:pPr>
                    <w:pStyle w:val="Copy"/>
                    <w:jc w:val="center"/>
                    <w:rPr>
                      <w:color w:val="FFFFFF" w:themeColor="background1"/>
                      <w:sz w:val="16"/>
                      <w:szCs w:val="16"/>
                      <w:lang w:val="fr-FR"/>
                    </w:rPr>
                  </w:pPr>
                  <w:r w:rsidRPr="00560822">
                    <w:rPr>
                      <w:color w:val="FFFFFF" w:themeColor="background1"/>
                      <w:sz w:val="16"/>
                      <w:szCs w:val="16"/>
                      <w:lang w:val="fr-CA"/>
                    </w:rPr>
                    <w:t>Jugement défavorab</w:t>
                  </w:r>
                  <w:r w:rsidR="000D4765">
                    <w:rPr>
                      <w:color w:val="FFFFFF" w:themeColor="background1"/>
                      <w:sz w:val="16"/>
                      <w:szCs w:val="16"/>
                      <w:lang w:val="fr-CA"/>
                    </w:rPr>
                    <w:t>l</w:t>
                  </w:r>
                  <w:r w:rsidRPr="00560822">
                    <w:rPr>
                      <w:color w:val="FFFFFF" w:themeColor="background1"/>
                      <w:sz w:val="16"/>
                      <w:szCs w:val="16"/>
                      <w:lang w:val="fr-CA"/>
                    </w:rPr>
                    <w:t>e :</w:t>
                  </w:r>
                  <w:r>
                    <w:rPr>
                      <w:color w:val="FFFFFF" w:themeColor="background1"/>
                      <w:sz w:val="16"/>
                      <w:szCs w:val="16"/>
                      <w:lang w:val="fr-CA"/>
                    </w:rPr>
                    <w:br/>
                  </w:r>
                  <w:r w:rsidRPr="00560822">
                    <w:rPr>
                      <w:color w:val="FFFFFF" w:themeColor="background1"/>
                      <w:sz w:val="16"/>
                      <w:szCs w:val="16"/>
                      <w:lang w:val="fr-CA"/>
                    </w:rPr>
                    <w:t xml:space="preserve"> Crois-tu que le constat </w:t>
                  </w:r>
                  <w:r w:rsidR="00684EFE" w:rsidRPr="00560822">
                    <w:rPr>
                      <w:color w:val="FFFFFF" w:themeColor="background1"/>
                      <w:sz w:val="16"/>
                      <w:szCs w:val="16"/>
                      <w:lang w:val="fr-CA"/>
                    </w:rPr>
                    <w:t>soit</w:t>
                  </w:r>
                  <w:r w:rsidRPr="00560822">
                    <w:rPr>
                      <w:color w:val="FFFFFF" w:themeColor="background1"/>
                      <w:sz w:val="16"/>
                      <w:szCs w:val="16"/>
                      <w:lang w:val="fr-CA"/>
                    </w:rPr>
                    <w:t xml:space="preserve"> négatif pour le mouvement du commerce équitable? Pourquoi adoptes-tu cette perspective?</w:t>
                  </w:r>
                </w:p>
              </w:tc>
            </w:tr>
            <w:tr w:rsidR="00560822" w:rsidRPr="00560822" w14:paraId="7CE37CEB" w14:textId="77777777" w:rsidTr="00EC6D46">
              <w:trPr>
                <w:trHeight w:val="1008"/>
              </w:trPr>
              <w:tc>
                <w:tcPr>
                  <w:tcW w:w="1710" w:type="dxa"/>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4B05F1EA" w14:textId="671B734A" w:rsidR="00560822" w:rsidRPr="00560822" w:rsidRDefault="00560822" w:rsidP="00560822">
                  <w:pPr>
                    <w:pStyle w:val="Copy"/>
                    <w:rPr>
                      <w:sz w:val="16"/>
                      <w:szCs w:val="16"/>
                      <w:lang w:val="fr-FR"/>
                    </w:rPr>
                  </w:pPr>
                  <w:r w:rsidRPr="00560822">
                    <w:rPr>
                      <w:sz w:val="16"/>
                      <w:szCs w:val="16"/>
                      <w:lang w:val="fr-CA"/>
                    </w:rPr>
                    <w:t>Ce qui est présenté dans le vidéo-clip comme étant un fait. (1</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4" w:type="dxa"/>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3E1E8A5B" w14:textId="53A5733B" w:rsidR="00560822" w:rsidRPr="00560822" w:rsidRDefault="00560822" w:rsidP="00560822">
                  <w:pPr>
                    <w:pStyle w:val="Copy"/>
                    <w:rPr>
                      <w:sz w:val="16"/>
                      <w:szCs w:val="16"/>
                      <w:lang w:val="fr-FR"/>
                    </w:rPr>
                  </w:pPr>
                  <w:r w:rsidRPr="00560822">
                    <w:rPr>
                      <w:sz w:val="16"/>
                      <w:szCs w:val="16"/>
                      <w:lang w:val="fr-FR"/>
                    </w:rPr>
                    <w:t>Le commerce équitable vise à améliorer la qualité de vie des producteurs des ressources naturelles et des biens de consommation des pays en voie de développement.</w:t>
                  </w:r>
                </w:p>
              </w:tc>
              <w:tc>
                <w:tcPr>
                  <w:tcW w:w="2804" w:type="dxa"/>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34AE9190" w14:textId="5DFD37A6" w:rsidR="00560822" w:rsidRPr="00560822" w:rsidRDefault="00560822" w:rsidP="00560822">
                  <w:pPr>
                    <w:pStyle w:val="Copy"/>
                    <w:rPr>
                      <w:sz w:val="16"/>
                      <w:szCs w:val="16"/>
                      <w:lang w:val="fr-FR"/>
                    </w:rPr>
                  </w:pPr>
                  <w:r w:rsidRPr="00560822">
                    <w:rPr>
                      <w:sz w:val="16"/>
                      <w:szCs w:val="16"/>
                      <w:lang w:val="fr-FR"/>
                    </w:rPr>
                    <w:t xml:space="preserve">Oui. Si le commerce équitable fonctionne comme il l’a été conçu, les producteurs pauvres devraient pouvoir obtenir de meilleurs prix pour les biens qu’ils produisent et s’enrichir de </w:t>
                  </w:r>
                  <w:r w:rsidR="000D4765">
                    <w:rPr>
                      <w:sz w:val="16"/>
                      <w:szCs w:val="16"/>
                      <w:lang w:val="fr-FR"/>
                    </w:rPr>
                    <w:t>c</w:t>
                  </w:r>
                  <w:r w:rsidRPr="00560822">
                    <w:rPr>
                      <w:sz w:val="16"/>
                      <w:szCs w:val="16"/>
                      <w:lang w:val="fr-FR"/>
                    </w:rPr>
                    <w:t>e fait même.</w:t>
                  </w:r>
                </w:p>
              </w:tc>
              <w:tc>
                <w:tcPr>
                  <w:tcW w:w="2805" w:type="dxa"/>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28130640" w14:textId="77777777" w:rsidR="00560822" w:rsidRPr="00560822" w:rsidRDefault="00560822" w:rsidP="00560822">
                  <w:pPr>
                    <w:pStyle w:val="Copy"/>
                    <w:rPr>
                      <w:sz w:val="16"/>
                      <w:szCs w:val="16"/>
                      <w:lang w:val="fr-FR"/>
                    </w:rPr>
                  </w:pPr>
                </w:p>
              </w:tc>
            </w:tr>
            <w:tr w:rsidR="00560822" w:rsidRPr="00560822" w14:paraId="2DFE9471" w14:textId="77777777" w:rsidTr="00684EFE">
              <w:trPr>
                <w:trHeight w:val="1008"/>
              </w:trPr>
              <w:tc>
                <w:tcPr>
                  <w:tcW w:w="1710" w:type="dxa"/>
                  <w:tcMar>
                    <w:top w:w="43" w:type="dxa"/>
                    <w:left w:w="115" w:type="dxa"/>
                    <w:bottom w:w="43" w:type="dxa"/>
                    <w:right w:w="115" w:type="dxa"/>
                  </w:tcMar>
                </w:tcPr>
                <w:p w14:paraId="3E3C4200" w14:textId="0B4FE7EF" w:rsidR="00560822" w:rsidRPr="0031233C" w:rsidRDefault="00560822" w:rsidP="00560822">
                  <w:pPr>
                    <w:pStyle w:val="Copy"/>
                    <w:rPr>
                      <w:sz w:val="16"/>
                      <w:szCs w:val="16"/>
                    </w:rPr>
                  </w:pPr>
                  <w:r w:rsidRPr="00560822">
                    <w:rPr>
                      <w:sz w:val="16"/>
                      <w:szCs w:val="16"/>
                      <w:lang w:val="fr-CA"/>
                    </w:rPr>
                    <w:t>Ce qui est présenté dans le vidéo-clip comme étant un fait. (2</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28BCD2F1" w14:textId="467BDA88" w:rsidR="00560822" w:rsidRPr="00560822" w:rsidRDefault="00560822" w:rsidP="00560822">
                  <w:pPr>
                    <w:pStyle w:val="Copy"/>
                    <w:rPr>
                      <w:sz w:val="16"/>
                      <w:szCs w:val="16"/>
                      <w:lang w:val="fr-FR"/>
                    </w:rPr>
                  </w:pPr>
                  <w:r w:rsidRPr="00560822">
                    <w:rPr>
                      <w:sz w:val="16"/>
                      <w:szCs w:val="16"/>
                      <w:lang w:val="fr-FR"/>
                    </w:rPr>
                    <w:t>Les produits équitables sont beaucoup plus dispendieux que les produits issus du commerce conventionnel (p.</w:t>
                  </w:r>
                  <w:r w:rsidR="00FD2553">
                    <w:rPr>
                      <w:sz w:val="16"/>
                      <w:szCs w:val="16"/>
                      <w:lang w:val="fr-FR"/>
                    </w:rPr>
                    <w:t xml:space="preserve"> </w:t>
                  </w:r>
                  <w:r w:rsidRPr="00560822">
                    <w:rPr>
                      <w:sz w:val="16"/>
                      <w:szCs w:val="16"/>
                      <w:lang w:val="fr-FR"/>
                    </w:rPr>
                    <w:t>ex., cinq fois plus cher pour le café)</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6EF53254" w14:textId="77777777" w:rsidR="00560822" w:rsidRPr="00560822" w:rsidRDefault="00560822" w:rsidP="00560822">
                  <w:pPr>
                    <w:pStyle w:val="Copy"/>
                    <w:rPr>
                      <w:sz w:val="16"/>
                      <w:szCs w:val="16"/>
                      <w:lang w:val="fr-FR"/>
                    </w:rPr>
                  </w:pPr>
                </w:p>
              </w:tc>
              <w:tc>
                <w:tcPr>
                  <w:tcW w:w="2805"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F98A4FE" w14:textId="7A88C8D9" w:rsidR="00560822" w:rsidRPr="00560822" w:rsidRDefault="00560822" w:rsidP="00560822">
                  <w:pPr>
                    <w:pStyle w:val="Copy"/>
                    <w:rPr>
                      <w:sz w:val="16"/>
                      <w:szCs w:val="16"/>
                      <w:lang w:val="fr-FR"/>
                    </w:rPr>
                  </w:pPr>
                  <w:r w:rsidRPr="00560822">
                    <w:rPr>
                      <w:sz w:val="16"/>
                      <w:szCs w:val="16"/>
                      <w:lang w:val="fr-FR"/>
                    </w:rPr>
                    <w:t>Oui, c’est défavorable puisque le consommateur a comme objectif habituel d’obtenir un produit de la façon la plus économique possible : donc payer le moins cher possible.</w:t>
                  </w:r>
                </w:p>
              </w:tc>
            </w:tr>
            <w:tr w:rsidR="00560822" w:rsidRPr="00560822" w14:paraId="3253E3F9" w14:textId="77777777" w:rsidTr="00684EFE">
              <w:trPr>
                <w:trHeight w:val="1008"/>
              </w:trPr>
              <w:tc>
                <w:tcPr>
                  <w:tcW w:w="1710" w:type="dxa"/>
                  <w:tcMar>
                    <w:top w:w="43" w:type="dxa"/>
                    <w:left w:w="115" w:type="dxa"/>
                    <w:bottom w:w="43" w:type="dxa"/>
                    <w:right w:w="115" w:type="dxa"/>
                  </w:tcMar>
                </w:tcPr>
                <w:p w14:paraId="6AA86B56"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 xml:space="preserve">Ce qui est présenté dans le texte comme étant un fait. </w:t>
                  </w:r>
                </w:p>
                <w:p w14:paraId="1A9189AC" w14:textId="5A2AB57B" w:rsidR="00560822" w:rsidRPr="0031233C" w:rsidRDefault="00560822" w:rsidP="00560822">
                  <w:pPr>
                    <w:pStyle w:val="Copy"/>
                    <w:rPr>
                      <w:sz w:val="16"/>
                      <w:szCs w:val="16"/>
                    </w:rPr>
                  </w:pPr>
                  <w:r w:rsidRPr="00560822">
                    <w:rPr>
                      <w:sz w:val="16"/>
                      <w:szCs w:val="16"/>
                      <w:lang w:val="fr-CA"/>
                    </w:rPr>
                    <w:t>(1</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5C5B3E0F" w14:textId="32E3F998" w:rsidR="00560822" w:rsidRPr="00560822" w:rsidRDefault="00560822" w:rsidP="00560822">
                  <w:pPr>
                    <w:pStyle w:val="Copy"/>
                    <w:rPr>
                      <w:sz w:val="16"/>
                      <w:szCs w:val="16"/>
                      <w:lang w:val="fr-FR"/>
                    </w:rPr>
                  </w:pPr>
                  <w:r w:rsidRPr="00560822">
                    <w:rPr>
                      <w:sz w:val="16"/>
                      <w:szCs w:val="16"/>
                      <w:lang w:val="fr-FR"/>
                    </w:rPr>
                    <w:t>La certification « Fairtrade » ou « Commerce équitable » signifie une production moins efficace et moins productive.</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3368B698" w14:textId="77777777" w:rsidR="00560822" w:rsidRPr="00560822" w:rsidRDefault="00560822" w:rsidP="00560822">
                  <w:pPr>
                    <w:pStyle w:val="Copy"/>
                    <w:rPr>
                      <w:sz w:val="16"/>
                      <w:szCs w:val="16"/>
                      <w:lang w:val="fr-FR"/>
                    </w:rPr>
                  </w:pPr>
                </w:p>
              </w:tc>
              <w:tc>
                <w:tcPr>
                  <w:tcW w:w="2805"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5331A355" w14:textId="22E460BB" w:rsidR="00560822" w:rsidRPr="00560822" w:rsidRDefault="00560822" w:rsidP="00560822">
                  <w:pPr>
                    <w:pStyle w:val="Copy"/>
                    <w:rPr>
                      <w:sz w:val="16"/>
                      <w:szCs w:val="16"/>
                      <w:lang w:val="fr-FR"/>
                    </w:rPr>
                  </w:pPr>
                  <w:r w:rsidRPr="00560822">
                    <w:rPr>
                      <w:sz w:val="16"/>
                      <w:szCs w:val="16"/>
                      <w:lang w:val="fr-FR"/>
                    </w:rPr>
                    <w:t>Oui, c’est défavorable puisqu’une production moins efficace des biens de consommation signifie un prix plus élevé pour un produit de consommation.</w:t>
                  </w:r>
                </w:p>
              </w:tc>
            </w:tr>
            <w:tr w:rsidR="00560822" w:rsidRPr="00560822" w14:paraId="09B82791" w14:textId="77777777" w:rsidTr="00684EFE">
              <w:trPr>
                <w:trHeight w:val="1008"/>
              </w:trPr>
              <w:tc>
                <w:tcPr>
                  <w:tcW w:w="1710" w:type="dxa"/>
                  <w:tcMar>
                    <w:top w:w="43" w:type="dxa"/>
                    <w:left w:w="115" w:type="dxa"/>
                    <w:bottom w:w="43" w:type="dxa"/>
                    <w:right w:w="115" w:type="dxa"/>
                  </w:tcMar>
                </w:tcPr>
                <w:p w14:paraId="7A6DD34B"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Ce qui est présenté dans le texte comme étant un fait.</w:t>
                  </w:r>
                </w:p>
                <w:p w14:paraId="575D971B" w14:textId="624FE4BF" w:rsidR="00560822" w:rsidRPr="0031233C" w:rsidRDefault="00560822" w:rsidP="00560822">
                  <w:pPr>
                    <w:pStyle w:val="Copy"/>
                    <w:rPr>
                      <w:sz w:val="16"/>
                      <w:szCs w:val="16"/>
                    </w:rPr>
                  </w:pPr>
                  <w:r w:rsidRPr="00560822">
                    <w:rPr>
                      <w:sz w:val="16"/>
                      <w:szCs w:val="16"/>
                      <w:lang w:val="fr-CA"/>
                    </w:rPr>
                    <w:t>(2</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3C7AC3DF" w14:textId="4BDF6D70" w:rsidR="00560822" w:rsidRPr="00560822" w:rsidRDefault="00560822" w:rsidP="00560822">
                  <w:pPr>
                    <w:pStyle w:val="Copy"/>
                    <w:rPr>
                      <w:sz w:val="16"/>
                      <w:szCs w:val="16"/>
                      <w:lang w:val="fr-FR"/>
                    </w:rPr>
                  </w:pPr>
                  <w:r w:rsidRPr="00560822">
                    <w:rPr>
                      <w:sz w:val="16"/>
                      <w:szCs w:val="16"/>
                      <w:lang w:val="fr-FR"/>
                    </w:rPr>
                    <w:t>La certification « Fairtrade » est devenue, dans certain cas, qu’un outil de marketing.</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CB90C6A" w14:textId="77777777" w:rsidR="00560822" w:rsidRPr="00560822" w:rsidRDefault="00560822" w:rsidP="00560822">
                  <w:pPr>
                    <w:pStyle w:val="Copy"/>
                    <w:rPr>
                      <w:sz w:val="16"/>
                      <w:szCs w:val="16"/>
                      <w:lang w:val="fr-FR"/>
                    </w:rPr>
                  </w:pPr>
                </w:p>
              </w:tc>
              <w:tc>
                <w:tcPr>
                  <w:tcW w:w="2805"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721E2681" w14:textId="24A9E186" w:rsidR="00560822" w:rsidRPr="00560822" w:rsidRDefault="00560822" w:rsidP="00560822">
                  <w:pPr>
                    <w:pStyle w:val="Copy"/>
                    <w:rPr>
                      <w:sz w:val="16"/>
                      <w:szCs w:val="16"/>
                      <w:lang w:val="fr-FR"/>
                    </w:rPr>
                  </w:pPr>
                  <w:r w:rsidRPr="00560822">
                    <w:rPr>
                      <w:sz w:val="16"/>
                      <w:szCs w:val="16"/>
                      <w:lang w:val="fr-FR"/>
                    </w:rPr>
                    <w:t>Oui, c’est défavorable puisque ça signifie que les grandes entreprises utilisent le commerce équitable pour convaincre les consommateurs qu’ils ont à cœur le bien des petits producteurs pauvres.</w:t>
                  </w:r>
                </w:p>
              </w:tc>
            </w:tr>
            <w:tr w:rsidR="00560822" w:rsidRPr="00560822" w14:paraId="18484148" w14:textId="77777777" w:rsidTr="00684EFE">
              <w:trPr>
                <w:trHeight w:val="1008"/>
              </w:trPr>
              <w:tc>
                <w:tcPr>
                  <w:tcW w:w="1710" w:type="dxa"/>
                  <w:tcMar>
                    <w:top w:w="43" w:type="dxa"/>
                    <w:left w:w="115" w:type="dxa"/>
                    <w:bottom w:w="43" w:type="dxa"/>
                    <w:right w:w="115" w:type="dxa"/>
                  </w:tcMar>
                </w:tcPr>
                <w:p w14:paraId="6C215999"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Ce que tu as trouvé en fil de ta recherche.</w:t>
                  </w:r>
                </w:p>
                <w:p w14:paraId="78D28D29" w14:textId="5677348C" w:rsidR="00560822" w:rsidRPr="0031233C" w:rsidRDefault="00560822" w:rsidP="00560822">
                  <w:pPr>
                    <w:pStyle w:val="Copy"/>
                    <w:rPr>
                      <w:sz w:val="16"/>
                      <w:szCs w:val="16"/>
                    </w:rPr>
                  </w:pPr>
                  <w:r w:rsidRPr="00560822">
                    <w:rPr>
                      <w:sz w:val="16"/>
                      <w:szCs w:val="16"/>
                      <w:lang w:val="fr-CA"/>
                    </w:rPr>
                    <w:t xml:space="preserve"> (1</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07E5388" w14:textId="37405467" w:rsidR="00560822" w:rsidRPr="00560822" w:rsidRDefault="00560822" w:rsidP="00560822">
                  <w:pPr>
                    <w:pStyle w:val="Copy"/>
                    <w:rPr>
                      <w:sz w:val="16"/>
                      <w:szCs w:val="16"/>
                      <w:lang w:val="fr-FR"/>
                    </w:rPr>
                  </w:pPr>
                  <w:r w:rsidRPr="00560822">
                    <w:rPr>
                      <w:sz w:val="16"/>
                      <w:szCs w:val="16"/>
                      <w:lang w:val="fr-FR"/>
                    </w:rPr>
                    <w:t>Le commerce équitable favorise l’amélioration du climat.</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9576923" w14:textId="6860FE27" w:rsidR="00560822" w:rsidRPr="00560822" w:rsidRDefault="00560822" w:rsidP="00560822">
                  <w:pPr>
                    <w:pStyle w:val="Copy"/>
                    <w:rPr>
                      <w:sz w:val="16"/>
                      <w:szCs w:val="16"/>
                      <w:lang w:val="fr-FR"/>
                    </w:rPr>
                  </w:pPr>
                  <w:r w:rsidRPr="00560822">
                    <w:rPr>
                      <w:sz w:val="16"/>
                      <w:szCs w:val="16"/>
                      <w:lang w:val="fr-FR"/>
                    </w:rPr>
                    <w:t>La production à petite échelle utilise moins de ressources et les fermiers sont plus aptes à respecter leur environnement.</w:t>
                  </w:r>
                </w:p>
              </w:tc>
              <w:tc>
                <w:tcPr>
                  <w:tcW w:w="2805"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396950A9" w14:textId="77777777" w:rsidR="00560822" w:rsidRPr="00560822" w:rsidRDefault="00560822" w:rsidP="00560822">
                  <w:pPr>
                    <w:pStyle w:val="Copy"/>
                    <w:rPr>
                      <w:sz w:val="16"/>
                      <w:szCs w:val="16"/>
                      <w:lang w:val="fr-FR"/>
                    </w:rPr>
                  </w:pPr>
                </w:p>
              </w:tc>
            </w:tr>
            <w:tr w:rsidR="00560822" w:rsidRPr="00560822" w14:paraId="058ED281" w14:textId="77777777" w:rsidTr="00684EFE">
              <w:trPr>
                <w:trHeight w:val="1008"/>
              </w:trPr>
              <w:tc>
                <w:tcPr>
                  <w:tcW w:w="1710" w:type="dxa"/>
                  <w:tcMar>
                    <w:top w:w="43" w:type="dxa"/>
                    <w:left w:w="115" w:type="dxa"/>
                    <w:bottom w:w="43" w:type="dxa"/>
                    <w:right w:w="115" w:type="dxa"/>
                  </w:tcMar>
                </w:tcPr>
                <w:p w14:paraId="2E7DAA56" w14:textId="77777777" w:rsidR="00560822" w:rsidRPr="00560822" w:rsidRDefault="00560822" w:rsidP="00560822">
                  <w:pPr>
                    <w:rPr>
                      <w:rFonts w:ascii="Verdana" w:hAnsi="Verdana" w:cs="Arial"/>
                      <w:sz w:val="16"/>
                      <w:szCs w:val="16"/>
                      <w:lang w:val="fr-CA"/>
                    </w:rPr>
                  </w:pPr>
                  <w:r w:rsidRPr="00560822">
                    <w:rPr>
                      <w:rFonts w:ascii="Verdana" w:hAnsi="Verdana" w:cs="Arial"/>
                      <w:sz w:val="16"/>
                      <w:szCs w:val="16"/>
                      <w:lang w:val="fr-CA"/>
                    </w:rPr>
                    <w:t>Ce que tu as trouvé en fil de ta recherche.</w:t>
                  </w:r>
                </w:p>
                <w:p w14:paraId="26FD317D" w14:textId="25FC74E5" w:rsidR="00560822" w:rsidRPr="0031233C" w:rsidRDefault="00560822" w:rsidP="00560822">
                  <w:pPr>
                    <w:pStyle w:val="Copy"/>
                    <w:rPr>
                      <w:sz w:val="16"/>
                      <w:szCs w:val="16"/>
                    </w:rPr>
                  </w:pPr>
                  <w:r w:rsidRPr="00560822">
                    <w:rPr>
                      <w:sz w:val="16"/>
                      <w:szCs w:val="16"/>
                      <w:lang w:val="fr-CA"/>
                    </w:rPr>
                    <w:t xml:space="preserve"> (2</w:t>
                  </w:r>
                  <w:r>
                    <w:rPr>
                      <w:sz w:val="16"/>
                      <w:szCs w:val="16"/>
                      <w:lang w:val="fr-CA"/>
                    </w:rPr>
                    <w:t> </w:t>
                  </w:r>
                  <w:r w:rsidRPr="00560822">
                    <w:rPr>
                      <w:sz w:val="16"/>
                      <w:szCs w:val="16"/>
                      <w:lang w:val="fr-CA"/>
                    </w:rPr>
                    <w:t>de</w:t>
                  </w:r>
                  <w:r>
                    <w:rPr>
                      <w:sz w:val="16"/>
                      <w:szCs w:val="16"/>
                      <w:lang w:val="fr-CA"/>
                    </w:rPr>
                    <w:t> </w:t>
                  </w:r>
                  <w:r w:rsidRPr="00560822">
                    <w:rPr>
                      <w:sz w:val="16"/>
                      <w:szCs w:val="16"/>
                      <w:lang w:val="fr-CA"/>
                    </w:rPr>
                    <w:t>2)</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5A604314" w14:textId="2EE21AE1" w:rsidR="00560822" w:rsidRPr="00560822" w:rsidRDefault="00560822" w:rsidP="00560822">
                  <w:pPr>
                    <w:pStyle w:val="Copy"/>
                    <w:rPr>
                      <w:sz w:val="16"/>
                      <w:szCs w:val="16"/>
                      <w:lang w:val="fr-FR"/>
                    </w:rPr>
                  </w:pPr>
                  <w:r w:rsidRPr="00560822">
                    <w:rPr>
                      <w:sz w:val="16"/>
                      <w:szCs w:val="16"/>
                      <w:lang w:val="fr-FR"/>
                    </w:rPr>
                    <w:t>Le commerce équitable favorise le développement social des petits producteurs des pays pauvres.</w:t>
                  </w: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39FA38B9" w14:textId="4D4C8438" w:rsidR="00560822" w:rsidRPr="00560822" w:rsidRDefault="00560822" w:rsidP="00560822">
                  <w:pPr>
                    <w:pStyle w:val="Copy"/>
                    <w:rPr>
                      <w:sz w:val="16"/>
                      <w:szCs w:val="16"/>
                      <w:lang w:val="fr-FR"/>
                    </w:rPr>
                  </w:pPr>
                  <w:r w:rsidRPr="00560822">
                    <w:rPr>
                      <w:sz w:val="16"/>
                      <w:szCs w:val="16"/>
                      <w:lang w:val="fr-FR"/>
                    </w:rPr>
                    <w:t>Les producteurs ont tendance à investir dans leurs milieux afin d’améliorer la qualité de vie des leurs concitoyens.</w:t>
                  </w:r>
                </w:p>
              </w:tc>
              <w:tc>
                <w:tcPr>
                  <w:tcW w:w="2805"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F5EDE9B" w14:textId="77777777" w:rsidR="00560822" w:rsidRPr="00560822" w:rsidRDefault="00560822" w:rsidP="00560822">
                  <w:pPr>
                    <w:pStyle w:val="Copy"/>
                    <w:rPr>
                      <w:sz w:val="16"/>
                      <w:szCs w:val="16"/>
                      <w:lang w:val="fr-FR"/>
                    </w:rPr>
                  </w:pPr>
                </w:p>
              </w:tc>
            </w:tr>
          </w:tbl>
          <w:p w14:paraId="532E4B72" w14:textId="77777777" w:rsidR="0038021A" w:rsidRPr="00560822" w:rsidRDefault="0038021A" w:rsidP="0031233C">
            <w:pPr>
              <w:pStyle w:val="SpaceBetween"/>
              <w:rPr>
                <w:lang w:val="fr-FR"/>
              </w:rPr>
            </w:pPr>
          </w:p>
          <w:p w14:paraId="6EA232E8" w14:textId="15BCE3E0" w:rsidR="00B3192B" w:rsidRPr="002906B7" w:rsidRDefault="002906B7" w:rsidP="0038021A">
            <w:pPr>
              <w:pStyle w:val="Copy"/>
              <w:rPr>
                <w:lang w:val="fr-FR"/>
              </w:rPr>
            </w:pPr>
            <w:r w:rsidRPr="002906B7">
              <w:rPr>
                <w:b/>
                <w:lang w:val="fr-CA"/>
              </w:rPr>
              <w:t xml:space="preserve">Source d’information : </w:t>
            </w:r>
            <w:hyperlink r:id="rId25" w:history="1">
              <w:r w:rsidRPr="002906B7">
                <w:rPr>
                  <w:rStyle w:val="Hyperlink"/>
                  <w:lang w:val="fr-CA"/>
                </w:rPr>
                <w:t>https://www.humanite.fr/le-commerce-equitable-cest-bon-pour-le-climat-573856</w:t>
              </w:r>
            </w:hyperlink>
            <w:r w:rsidR="00684EFE" w:rsidRPr="002906B7">
              <w:rPr>
                <w:lang w:val="fr-CA"/>
              </w:rPr>
              <w:t xml:space="preserve"> (</w:t>
            </w:r>
            <w:r w:rsidRPr="002906B7">
              <w:rPr>
                <w:lang w:val="fr-CA"/>
              </w:rPr>
              <w:t>12 août 2018)</w:t>
            </w:r>
          </w:p>
        </w:tc>
      </w:tr>
    </w:tbl>
    <w:p w14:paraId="7AA17623" w14:textId="6DB873B9" w:rsidR="00906E2E" w:rsidRPr="002906B7" w:rsidRDefault="00906E2E" w:rsidP="003D2619">
      <w:pPr>
        <w:pStyle w:val="SpaceBetween"/>
        <w:rPr>
          <w:lang w:val="fr-FR"/>
        </w:rPr>
      </w:pPr>
      <w:r>
        <w:rPr>
          <w:noProof/>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F741183" w:rsidR="00684EFE" w:rsidRPr="00ED7BE9" w:rsidRDefault="00684EFE" w:rsidP="00906E2E">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6kreAIAAGIFAAAOAAAAZHJzL2Uyb0RvYy54bWysVMFu2zAMvQ/YPwi6r07adOuCOkXWosOA&#13;&#10;oi2WDj0rstQYk0VNUmJnX78n2UmzbpcOu8g0+UiRj6TOL7rGsI3yoSZb8vHRiDNlJVW1fSr5t4fr&#13;&#10;d2echShsJQxZVfKtCvxi9vbNeeum6phWZCrlGYLYMG1dyVcxumlRBLlSjQhH5JSFUZNvRMSvfyoq&#13;&#10;L1pEb0xxPBq9L1rylfMkVQjQXvVGPsvxtVYy3mkdVGSm5Mgt5tPnc5nOYnYupk9euFUthzTEP2TR&#13;&#10;iNri0n2oKxEFW/v6j1BNLT0F0vFIUlOQ1rVUuQZUMx69qGaxEk7lWkBOcHuawv8LK283957VVcmP&#13;&#10;QY8VDXr0oLrIPlHHoAI/rQtTwBYOwNhBjz7v9AHKVHanfZO+KIjBjlDbPbspmkxOk/HJ6RgmCdvJ&#13;&#10;aHI2yuGLZ2/nQ/ysqGFJKLlH9zKpYnMTIjIBdAdJl1m6ro3JHTT2NwWAvUblERi8UyF9wlmKW6OS&#13;&#10;l7FflQYFOe+kyMOnLo1nG4GxEVIqG3PJOS7QCaVx92scB3xy7bN6jfPeI99MNu6dm9qSzyy9SLv6&#13;&#10;vktZ93jwd1B3EmO37HLv9/1cUrVFmz31ixKcvK7RixsR4r3w2Ay0D9se73BoQ23JaZA4W5H/+Td9&#13;&#10;wmNgYeWsxaaVPPxYC684M18sRvnjeDJB2Jh/Jqcf0iD6Q8vy0GLXzSWhK2O8K05mMeGj2YnaU/OI&#13;&#10;R2GeboVJWIm7Sx534mXs9x+PilTzeQZhGZ2IN3bhZAqdWE6T9tA9Cu+GcYwY5Fva7aSYvpjKHps8&#13;&#10;Lc3XkXSdRzbx3LM68I9FzpM8PDrppTj8z6jnp3H2CwAA//8DAFBLAwQUAAYACAAAACEA0ytntN8A&#13;&#10;AAALAQAADwAAAGRycy9kb3ducmV2LnhtbEyPzWrDMBCE74W+g9hCbo1UkZrWsRxKQ68JTX8gN8Xa&#13;&#10;2CbWylhK7Lx9t6f2srA7zOx8xWrynbjgENtABh7mCgRSFVxLtYHPj7f7JxAxWXK2C4QGrhhhVd7e&#13;&#10;FDZ3YaR3vOxSLTiEYm4NNCn1uZSxatDbOA89EmvHMHibeB1q6QY7crjvpFYqk962xB8a2+Nrg9Vp&#13;&#10;d/YGvjbH/fdCbeu1f+zHMClJ/lkaM7ub1kseL0sQCaf054BfBu4PJRc7hDO5KDoDTJP4mmkQrGqt&#13;&#10;MxAHA9lCgywL+Z+h/AEAAP//AwBQSwECLQAUAAYACAAAACEAtoM4kv4AAADhAQAAEwAAAAAAAAAA&#13;&#10;AAAAAAAAAAAAW0NvbnRlbnRfVHlwZXNdLnhtbFBLAQItABQABgAIAAAAIQA4/SH/1gAAAJQBAAAL&#13;&#10;AAAAAAAAAAAAAAAAAC8BAABfcmVscy8ucmVsc1BLAQItABQABgAIAAAAIQC2b6kreAIAAGIFAAAO&#13;&#10;AAAAAAAAAAAAAAAAAC4CAABkcnMvZTJvRG9jLnhtbFBLAQItABQABgAIAAAAIQDTK2e03wAAAAsB&#13;&#10;AAAPAAAAAAAAAAAAAAAAANIEAABkcnMvZG93bnJldi54bWxQSwUGAAAAAAQABADzAAAA3gUAAAAA&#13;&#10;" filled="f" stroked="f">
                <v:textbox>
                  <w:txbxContent>
                    <w:p w14:paraId="3BAD82DB" w14:textId="0F741183" w:rsidR="00684EFE" w:rsidRPr="00ED7BE9" w:rsidRDefault="00684EFE" w:rsidP="00906E2E">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rsidRPr="002906B7" w14:paraId="2E32C652"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9576A2F" w:rsidR="000C4CD4" w:rsidRPr="002906B7" w:rsidRDefault="002906B7" w:rsidP="00873418">
            <w:pPr>
              <w:pStyle w:val="AppendixName"/>
              <w:rPr>
                <w:lang w:val="fr-FR"/>
              </w:rPr>
            </w:pPr>
            <w:r w:rsidRPr="002906B7">
              <w:rPr>
                <w:lang w:val="fr-CA"/>
              </w:rPr>
              <w:lastRenderedPageBreak/>
              <w:t xml:space="preserve">Tableau des </w:t>
            </w:r>
            <w:r w:rsidR="00FD2553">
              <w:rPr>
                <w:lang w:val="fr-CA"/>
              </w:rPr>
              <w:t xml:space="preserve">arguments </w:t>
            </w:r>
            <w:r w:rsidRPr="002906B7">
              <w:rPr>
                <w:lang w:val="fr-CA"/>
              </w:rPr>
              <w:t>pour et contre</w:t>
            </w:r>
          </w:p>
        </w:tc>
      </w:tr>
      <w:tr w:rsidR="003D2619" w14:paraId="720A2950" w14:textId="670B5530" w:rsidTr="00684EFE">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4AA12AB" w14:textId="7448F1BE" w:rsidR="00EC6D46" w:rsidRPr="002906B7" w:rsidRDefault="002906B7" w:rsidP="00EC6D46">
            <w:pPr>
              <w:pStyle w:val="Copy"/>
              <w:rPr>
                <w:b/>
                <w:lang w:val="fr-FR"/>
              </w:rPr>
            </w:pPr>
            <w:r w:rsidRPr="002906B7">
              <w:rPr>
                <w:b/>
                <w:lang w:val="fr-CA"/>
              </w:rPr>
              <w:t>En partenaire ou en petit groupe, effectuez des recherches dans Internet afin de trouver des arguments qui peuvent </w:t>
            </w:r>
            <w:r w:rsidR="00EC6D46" w:rsidRPr="002906B7">
              <w:rPr>
                <w:b/>
                <w:lang w:val="fr-FR"/>
              </w:rPr>
              <w:t>:</w:t>
            </w:r>
          </w:p>
          <w:p w14:paraId="4AEC3AB6" w14:textId="77777777" w:rsidR="002906B7" w:rsidRPr="002906B7" w:rsidRDefault="002906B7" w:rsidP="002906B7">
            <w:pPr>
              <w:pStyle w:val="Copy"/>
              <w:rPr>
                <w:lang w:val="fr-FR"/>
              </w:rPr>
            </w:pPr>
            <w:r w:rsidRPr="002906B7">
              <w:rPr>
                <w:lang w:val="fr-FR"/>
              </w:rPr>
              <w:t>Défendre le commerce équitable tel qu’il est présentement ou tel qu’il se développe actuellement.</w:t>
            </w:r>
          </w:p>
          <w:p w14:paraId="6CDB5EFC" w14:textId="5A34B972" w:rsidR="002906B7" w:rsidRPr="002906B7" w:rsidRDefault="002906B7" w:rsidP="002906B7">
            <w:pPr>
              <w:pStyle w:val="Copy"/>
              <w:rPr>
                <w:lang w:val="fr-FR"/>
              </w:rPr>
            </w:pPr>
            <w:r w:rsidRPr="002906B7">
              <w:rPr>
                <w:lang w:val="fr-FR"/>
              </w:rPr>
              <w:t>Critique le commerce équitable tel qu’il est présentement ou tel qu’il se développe actuellement.</w:t>
            </w:r>
          </w:p>
          <w:p w14:paraId="12970EDD" w14:textId="33BB3E41" w:rsidR="002906B7" w:rsidRPr="002906B7" w:rsidRDefault="002906B7" w:rsidP="002906B7">
            <w:pPr>
              <w:pStyle w:val="Copy"/>
              <w:rPr>
                <w:lang w:val="fr-FR"/>
              </w:rPr>
            </w:pPr>
            <w:r w:rsidRPr="002906B7">
              <w:rPr>
                <w:lang w:val="fr-FR"/>
              </w:rPr>
              <w:t>Vous aurez besoin de trois arguments « Pour » et trois arguments « Contre » le commerce équitable tel qu’il est présentement ou tel qu’il se développe actuellement.</w:t>
            </w:r>
          </w:p>
          <w:p w14:paraId="5D432287" w14:textId="31501669" w:rsidR="003D2619" w:rsidRPr="002906B7" w:rsidRDefault="002906B7" w:rsidP="002906B7">
            <w:pPr>
              <w:pStyle w:val="Copy"/>
              <w:rPr>
                <w:lang w:val="fr-FR"/>
              </w:rPr>
            </w:pPr>
            <w:r w:rsidRPr="002906B7">
              <w:rPr>
                <w:lang w:val="fr-FR"/>
              </w:rPr>
              <w:t>Vous pouvez utiliser des recherches, des enquêtes, des reportages, des études de cas ou toutes autres sources documentées pour compléter le tableau.</w:t>
            </w:r>
          </w:p>
          <w:p w14:paraId="31120B4A" w14:textId="77777777" w:rsidR="00AF70ED" w:rsidRPr="002906B7" w:rsidRDefault="00AF70ED" w:rsidP="0096351B">
            <w:pPr>
              <w:pStyle w:val="SpaceBetween"/>
              <w:rPr>
                <w:lang w:val="fr-FR"/>
              </w:rPr>
            </w:pPr>
          </w:p>
          <w:tbl>
            <w:tblPr>
              <w:tblStyle w:val="TableGrid"/>
              <w:tblW w:w="10267" w:type="dxa"/>
              <w:tblLook w:val="04A0" w:firstRow="1" w:lastRow="0" w:firstColumn="1" w:lastColumn="0" w:noHBand="0" w:noVBand="1"/>
            </w:tblPr>
            <w:tblGrid>
              <w:gridCol w:w="2811"/>
              <w:gridCol w:w="2804"/>
              <w:gridCol w:w="4652"/>
            </w:tblGrid>
            <w:tr w:rsidR="00EC6D46" w:rsidRPr="0031233C" w14:paraId="41AF0CD8" w14:textId="77777777" w:rsidTr="0096351B">
              <w:trPr>
                <w:trHeight w:hRule="exact" w:val="434"/>
              </w:trPr>
              <w:tc>
                <w:tcPr>
                  <w:tcW w:w="2811" w:type="dxa"/>
                  <w:tcBorders>
                    <w:top w:val="single" w:sz="8" w:space="0" w:color="41708D"/>
                    <w:left w:val="single" w:sz="8" w:space="0" w:color="41708D"/>
                    <w:bottom w:val="nil"/>
                    <w:right w:val="single" w:sz="8" w:space="0" w:color="FFFFFF" w:themeColor="background1"/>
                  </w:tcBorders>
                  <w:shd w:val="clear" w:color="auto" w:fill="41708D"/>
                  <w:vAlign w:val="center"/>
                </w:tcPr>
                <w:p w14:paraId="77FE8329" w14:textId="5CC92917" w:rsidR="00EC6D46" w:rsidRPr="002906B7" w:rsidRDefault="002906B7" w:rsidP="0096351B">
                  <w:pPr>
                    <w:pStyle w:val="Copy"/>
                    <w:spacing w:after="0"/>
                    <w:jc w:val="center"/>
                    <w:rPr>
                      <w:sz w:val="16"/>
                      <w:szCs w:val="16"/>
                      <w:lang w:val="fr-FR"/>
                    </w:rPr>
                  </w:pPr>
                  <w:r w:rsidRPr="002906B7">
                    <w:rPr>
                      <w:color w:val="FFFFFF" w:themeColor="background1"/>
                      <w:sz w:val="16"/>
                      <w:szCs w:val="16"/>
                      <w:lang w:val="fr-CA"/>
                    </w:rPr>
                    <w:t>Constat ou énoncé de faits</w:t>
                  </w:r>
                </w:p>
              </w:tc>
              <w:tc>
                <w:tcPr>
                  <w:tcW w:w="2804" w:type="dxa"/>
                  <w:tcBorders>
                    <w:top w:val="single" w:sz="8" w:space="0" w:color="41708D"/>
                    <w:left w:val="single" w:sz="8" w:space="0" w:color="FFFFFF" w:themeColor="background1"/>
                    <w:bottom w:val="nil"/>
                    <w:right w:val="single" w:sz="8" w:space="0" w:color="FFFFFF" w:themeColor="background1"/>
                  </w:tcBorders>
                  <w:shd w:val="clear" w:color="auto" w:fill="41708D"/>
                  <w:vAlign w:val="center"/>
                </w:tcPr>
                <w:p w14:paraId="2367F8E6" w14:textId="38869AC1" w:rsidR="00EC6D46" w:rsidRPr="002906B7" w:rsidRDefault="002906B7" w:rsidP="0096351B">
                  <w:pPr>
                    <w:pStyle w:val="Copy"/>
                    <w:spacing w:after="0"/>
                    <w:jc w:val="center"/>
                    <w:rPr>
                      <w:sz w:val="16"/>
                      <w:szCs w:val="16"/>
                    </w:rPr>
                  </w:pPr>
                  <w:r w:rsidRPr="002906B7">
                    <w:rPr>
                      <w:color w:val="FFFFFF" w:themeColor="background1"/>
                      <w:sz w:val="16"/>
                      <w:szCs w:val="16"/>
                      <w:lang w:val="fr-CA"/>
                    </w:rPr>
                    <w:t>Pour ou Contre</w:t>
                  </w:r>
                </w:p>
              </w:tc>
              <w:tc>
                <w:tcPr>
                  <w:tcW w:w="4652" w:type="dxa"/>
                  <w:tcBorders>
                    <w:top w:val="single" w:sz="8" w:space="0" w:color="41708D"/>
                    <w:left w:val="single" w:sz="8" w:space="0" w:color="FFFFFF" w:themeColor="background1"/>
                    <w:bottom w:val="nil"/>
                    <w:right w:val="single" w:sz="8" w:space="0" w:color="41708D"/>
                  </w:tcBorders>
                  <w:shd w:val="clear" w:color="auto" w:fill="41708D"/>
                  <w:vAlign w:val="center"/>
                </w:tcPr>
                <w:p w14:paraId="126EDA07" w14:textId="6DBA1A7C" w:rsidR="00EC6D46" w:rsidRPr="002906B7" w:rsidRDefault="002906B7" w:rsidP="0096351B">
                  <w:pPr>
                    <w:pStyle w:val="Copy"/>
                    <w:spacing w:after="0"/>
                    <w:jc w:val="center"/>
                    <w:rPr>
                      <w:sz w:val="16"/>
                      <w:szCs w:val="16"/>
                    </w:rPr>
                  </w:pPr>
                  <w:r w:rsidRPr="002906B7">
                    <w:rPr>
                      <w:color w:val="FFFFFF" w:themeColor="background1"/>
                      <w:sz w:val="16"/>
                      <w:szCs w:val="16"/>
                      <w:lang w:val="fr-CA"/>
                    </w:rPr>
                    <w:t>Sources</w:t>
                  </w:r>
                </w:p>
              </w:tc>
            </w:tr>
            <w:tr w:rsidR="002906B7" w:rsidRPr="0031233C" w14:paraId="17BE89E7" w14:textId="77777777" w:rsidTr="00684EFE">
              <w:trPr>
                <w:trHeight w:val="1152"/>
              </w:trPr>
              <w:tc>
                <w:tcPr>
                  <w:tcW w:w="2811" w:type="dxa"/>
                  <w:tcMar>
                    <w:top w:w="43" w:type="dxa"/>
                    <w:left w:w="115" w:type="dxa"/>
                    <w:bottom w:w="43" w:type="dxa"/>
                    <w:right w:w="115" w:type="dxa"/>
                  </w:tcMar>
                </w:tcPr>
                <w:p w14:paraId="721158A7" w14:textId="67002A08" w:rsidR="002906B7" w:rsidRPr="0096351B" w:rsidRDefault="002906B7" w:rsidP="0096351B">
                  <w:pPr>
                    <w:pStyle w:val="Copy"/>
                    <w:rPr>
                      <w:sz w:val="18"/>
                      <w:szCs w:val="18"/>
                      <w:lang w:val="fr-FR"/>
                    </w:rPr>
                  </w:pPr>
                  <w:r w:rsidRPr="0096351B">
                    <w:rPr>
                      <w:b/>
                      <w:sz w:val="18"/>
                      <w:szCs w:val="18"/>
                    </w:rPr>
                    <w:t>Exemple :</w:t>
                  </w:r>
                  <w:r w:rsidRPr="0096351B">
                    <w:rPr>
                      <w:sz w:val="18"/>
                      <w:szCs w:val="18"/>
                    </w:rPr>
                    <w:t xml:space="preserve"> Les cueilleurs de thé dans la région du Darjeeling en Inde n’ont toujours pas de salaire qui correspond avec la grande valeur du thé qu’ils produisent pour le marché du commerce équitable.</w:t>
                  </w:r>
                </w:p>
              </w:tc>
              <w:tc>
                <w:tcPr>
                  <w:tcW w:w="2804" w:type="dxa"/>
                  <w:tcMar>
                    <w:top w:w="43" w:type="dxa"/>
                    <w:left w:w="115" w:type="dxa"/>
                    <w:bottom w:w="43" w:type="dxa"/>
                    <w:right w:w="115" w:type="dxa"/>
                  </w:tcMar>
                </w:tcPr>
                <w:p w14:paraId="1E83065E" w14:textId="5D06061F" w:rsidR="002906B7" w:rsidRPr="0096351B" w:rsidRDefault="002906B7" w:rsidP="0096351B">
                  <w:pPr>
                    <w:pStyle w:val="Copy"/>
                    <w:rPr>
                      <w:sz w:val="18"/>
                      <w:szCs w:val="18"/>
                      <w:lang w:val="fr-FR"/>
                    </w:rPr>
                  </w:pPr>
                  <w:r w:rsidRPr="0096351B">
                    <w:rPr>
                      <w:b/>
                      <w:sz w:val="18"/>
                      <w:szCs w:val="18"/>
                    </w:rPr>
                    <w:t>Contre :</w:t>
                  </w:r>
                  <w:r w:rsidRPr="0096351B">
                    <w:rPr>
                      <w:sz w:val="18"/>
                      <w:szCs w:val="18"/>
                    </w:rPr>
                    <w:t xml:space="preserve"> La source d’information démontre bien comment la valeur du thé équitable Darjeeling a augmenté de 60% sur le marché mondial depuis le début du siècle, mais les salaires ne se sont pas améliorés.</w:t>
                  </w:r>
                </w:p>
              </w:tc>
              <w:tc>
                <w:tcPr>
                  <w:tcW w:w="4652" w:type="dxa"/>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2397F5D4" w14:textId="60267ECC" w:rsidR="002906B7" w:rsidRPr="0031233C" w:rsidRDefault="00171A69" w:rsidP="002906B7">
                  <w:pPr>
                    <w:pStyle w:val="Copy"/>
                    <w:rPr>
                      <w:sz w:val="16"/>
                      <w:szCs w:val="16"/>
                    </w:rPr>
                  </w:pPr>
                  <w:hyperlink r:id="rId26" w:history="1">
                    <w:r w:rsidR="002906B7" w:rsidRPr="00EC6D46">
                      <w:rPr>
                        <w:rStyle w:val="Hyperlink"/>
                        <w:sz w:val="16"/>
                        <w:szCs w:val="16"/>
                      </w:rPr>
                      <w:t>http://www.ina.fr/video/3079260001021</w:t>
                    </w:r>
                  </w:hyperlink>
                </w:p>
              </w:tc>
            </w:tr>
            <w:tr w:rsidR="00EC6D46" w:rsidRPr="0031233C" w14:paraId="3B0A3350" w14:textId="77777777" w:rsidTr="0096351B">
              <w:trPr>
                <w:trHeight w:val="1080"/>
              </w:trPr>
              <w:tc>
                <w:tcPr>
                  <w:tcW w:w="2811"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0B528CDD" w14:textId="0CC9D924" w:rsidR="00EC6D46" w:rsidRPr="0031233C" w:rsidRDefault="00EC6D46" w:rsidP="00EC6D46">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78F2A777" w14:textId="77777777" w:rsidR="00EC6D46" w:rsidRPr="0031233C" w:rsidRDefault="00EC6D46" w:rsidP="00EC6D46">
                  <w:pPr>
                    <w:pStyle w:val="Copy"/>
                    <w:rPr>
                      <w:sz w:val="16"/>
                      <w:szCs w:val="16"/>
                    </w:rPr>
                  </w:pPr>
                </w:p>
              </w:tc>
              <w:tc>
                <w:tcPr>
                  <w:tcW w:w="4652"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100F6E61" w14:textId="369BEF81" w:rsidR="00EC6D46" w:rsidRPr="0031233C" w:rsidRDefault="00EC6D46" w:rsidP="00EC6D46">
                  <w:pPr>
                    <w:pStyle w:val="Copy"/>
                    <w:rPr>
                      <w:sz w:val="16"/>
                      <w:szCs w:val="16"/>
                    </w:rPr>
                  </w:pPr>
                </w:p>
              </w:tc>
            </w:tr>
            <w:tr w:rsidR="00EC6D46" w:rsidRPr="0031233C" w14:paraId="359F63C0" w14:textId="77777777" w:rsidTr="0096351B">
              <w:trPr>
                <w:trHeight w:val="1080"/>
              </w:trPr>
              <w:tc>
                <w:tcPr>
                  <w:tcW w:w="2811"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1403C8B0" w14:textId="173FEEE6" w:rsidR="00EC6D46" w:rsidRPr="0031233C" w:rsidRDefault="00EC6D46" w:rsidP="00EC6D46">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7036B2CB" w14:textId="77777777" w:rsidR="00EC6D46" w:rsidRPr="0031233C" w:rsidRDefault="00EC6D46" w:rsidP="00EC6D46">
                  <w:pPr>
                    <w:pStyle w:val="Copy"/>
                    <w:rPr>
                      <w:sz w:val="16"/>
                      <w:szCs w:val="16"/>
                    </w:rPr>
                  </w:pPr>
                </w:p>
              </w:tc>
              <w:tc>
                <w:tcPr>
                  <w:tcW w:w="4652"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7D76120C" w14:textId="0ABCA887" w:rsidR="00EC6D46" w:rsidRPr="0031233C" w:rsidRDefault="00EC6D46" w:rsidP="00EC6D46">
                  <w:pPr>
                    <w:pStyle w:val="Copy"/>
                    <w:rPr>
                      <w:sz w:val="16"/>
                      <w:szCs w:val="16"/>
                    </w:rPr>
                  </w:pPr>
                </w:p>
              </w:tc>
            </w:tr>
            <w:tr w:rsidR="00EC6D46" w:rsidRPr="0031233C" w14:paraId="383FAF38" w14:textId="77777777" w:rsidTr="0096351B">
              <w:trPr>
                <w:trHeight w:val="1080"/>
              </w:trPr>
              <w:tc>
                <w:tcPr>
                  <w:tcW w:w="2811"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8B38090" w14:textId="0299F4A6" w:rsidR="00EC6D46" w:rsidRPr="0031233C" w:rsidRDefault="00EC6D46" w:rsidP="00EC6D46">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2957F9FE" w14:textId="77777777" w:rsidR="00EC6D46" w:rsidRPr="0031233C" w:rsidRDefault="00EC6D46" w:rsidP="00EC6D46">
                  <w:pPr>
                    <w:pStyle w:val="Copy"/>
                    <w:rPr>
                      <w:sz w:val="16"/>
                      <w:szCs w:val="16"/>
                    </w:rPr>
                  </w:pPr>
                </w:p>
              </w:tc>
              <w:tc>
                <w:tcPr>
                  <w:tcW w:w="4652"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2F1E4B68" w14:textId="674B4138" w:rsidR="00EC6D46" w:rsidRPr="0031233C" w:rsidRDefault="00EC6D46" w:rsidP="00EC6D46">
                  <w:pPr>
                    <w:pStyle w:val="Copy"/>
                    <w:rPr>
                      <w:sz w:val="16"/>
                      <w:szCs w:val="16"/>
                    </w:rPr>
                  </w:pPr>
                </w:p>
              </w:tc>
            </w:tr>
            <w:tr w:rsidR="00EC6D46" w:rsidRPr="0031233C" w14:paraId="7517E358" w14:textId="77777777" w:rsidTr="0096351B">
              <w:trPr>
                <w:trHeight w:val="1080"/>
              </w:trPr>
              <w:tc>
                <w:tcPr>
                  <w:tcW w:w="2811"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599459D6" w14:textId="4D11F509" w:rsidR="00EC6D46" w:rsidRPr="0031233C" w:rsidRDefault="00EC6D46" w:rsidP="00EC6D46">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2B475E67" w14:textId="44F23622" w:rsidR="00EC6D46" w:rsidRPr="0031233C" w:rsidRDefault="00EC6D46" w:rsidP="00EC6D46">
                  <w:pPr>
                    <w:pStyle w:val="Copy"/>
                    <w:rPr>
                      <w:sz w:val="16"/>
                      <w:szCs w:val="16"/>
                    </w:rPr>
                  </w:pPr>
                </w:p>
              </w:tc>
              <w:tc>
                <w:tcPr>
                  <w:tcW w:w="4652"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6BFD7254" w14:textId="77777777" w:rsidR="00EC6D46" w:rsidRPr="0031233C" w:rsidRDefault="00EC6D46" w:rsidP="00EC6D46">
                  <w:pPr>
                    <w:pStyle w:val="Copy"/>
                    <w:rPr>
                      <w:sz w:val="16"/>
                      <w:szCs w:val="16"/>
                    </w:rPr>
                  </w:pPr>
                </w:p>
              </w:tc>
            </w:tr>
            <w:tr w:rsidR="00EC6D46" w:rsidRPr="0031233C" w14:paraId="478273AC" w14:textId="77777777" w:rsidTr="0096351B">
              <w:trPr>
                <w:trHeight w:val="1080"/>
              </w:trPr>
              <w:tc>
                <w:tcPr>
                  <w:tcW w:w="2811"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43ADB026" w14:textId="1B13845B" w:rsidR="00EC6D46" w:rsidRPr="0031233C" w:rsidRDefault="00EC6D46" w:rsidP="00EC6D46">
                  <w:pPr>
                    <w:pStyle w:val="Copy"/>
                    <w:rPr>
                      <w:sz w:val="16"/>
                      <w:szCs w:val="16"/>
                    </w:rPr>
                  </w:pPr>
                </w:p>
              </w:tc>
              <w:tc>
                <w:tcPr>
                  <w:tcW w:w="2804"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794B7978" w14:textId="56C94DE8" w:rsidR="00EC6D46" w:rsidRPr="0031233C" w:rsidRDefault="00EC6D46" w:rsidP="00EC6D46">
                  <w:pPr>
                    <w:pStyle w:val="Copy"/>
                    <w:rPr>
                      <w:sz w:val="16"/>
                      <w:szCs w:val="16"/>
                    </w:rPr>
                  </w:pPr>
                </w:p>
              </w:tc>
              <w:tc>
                <w:tcPr>
                  <w:tcW w:w="4652" w:type="dxa"/>
                  <w:tcBorders>
                    <w:top w:val="single" w:sz="8" w:space="0" w:color="41708D"/>
                    <w:left w:val="single" w:sz="8" w:space="0" w:color="41708D"/>
                    <w:bottom w:val="single" w:sz="8" w:space="0" w:color="41708D"/>
                    <w:right w:val="single" w:sz="8" w:space="0" w:color="41708D"/>
                  </w:tcBorders>
                  <w:tcMar>
                    <w:top w:w="43" w:type="dxa"/>
                    <w:left w:w="115" w:type="dxa"/>
                    <w:bottom w:w="43" w:type="dxa"/>
                    <w:right w:w="115" w:type="dxa"/>
                  </w:tcMar>
                </w:tcPr>
                <w:p w14:paraId="5F7FDE5D" w14:textId="77777777" w:rsidR="00EC6D46" w:rsidRPr="0031233C" w:rsidRDefault="00EC6D46" w:rsidP="00EC6D46">
                  <w:pPr>
                    <w:pStyle w:val="Copy"/>
                    <w:rPr>
                      <w:sz w:val="16"/>
                      <w:szCs w:val="16"/>
                    </w:rPr>
                  </w:pPr>
                </w:p>
              </w:tc>
            </w:tr>
          </w:tbl>
          <w:p w14:paraId="38D00F6B" w14:textId="4511F725" w:rsidR="00EC6D46" w:rsidRPr="00EC6D46" w:rsidRDefault="00EC6D46" w:rsidP="00EC6D46">
            <w:pPr>
              <w:pStyle w:val="Copy"/>
            </w:pPr>
          </w:p>
        </w:tc>
      </w:tr>
    </w:tbl>
    <w:p w14:paraId="6872622B" w14:textId="2EC2C3F3" w:rsidR="00CC12B7" w:rsidRDefault="0096351B" w:rsidP="00CF7DD0">
      <w:pPr>
        <w:rPr>
          <w:rFonts w:ascii="Verdana" w:hAnsi="Verdana" w:cs="Arial"/>
          <w:sz w:val="36"/>
          <w:szCs w:val="36"/>
        </w:rPr>
      </w:pPr>
      <w:r>
        <w:rPr>
          <w:rFonts w:ascii="Verdana" w:hAnsi="Verdana" w:cs="Arial"/>
          <w:sz w:val="36"/>
          <w:szCs w:val="36"/>
        </w:rPr>
        <w:br w:type="page"/>
      </w:r>
      <w:r w:rsidR="00B71F0C">
        <w:rPr>
          <w:rFonts w:ascii="Verdana" w:hAnsi="Verdana" w:cs="Arial"/>
          <w:noProof/>
          <w:color w:val="FFFFFF" w:themeColor="background1"/>
          <w:sz w:val="36"/>
          <w:szCs w:val="36"/>
        </w:rPr>
        <mc:AlternateContent>
          <mc:Choice Requires="wps">
            <w:drawing>
              <wp:anchor distT="0" distB="0" distL="114300" distR="114300" simplePos="0" relativeHeight="251773952" behindDoc="0" locked="0" layoutInCell="1" allowOverlap="1" wp14:anchorId="234A6EB5" wp14:editId="61AFBDCA">
                <wp:simplePos x="0" y="0"/>
                <wp:positionH relativeFrom="column">
                  <wp:posOffset>-13335</wp:posOffset>
                </wp:positionH>
                <wp:positionV relativeFrom="page">
                  <wp:posOffset>118110</wp:posOffset>
                </wp:positionV>
                <wp:extent cx="141351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FB303" w14:textId="428DE9B2" w:rsidR="00684EFE" w:rsidRPr="00ED7BE9" w:rsidRDefault="00684EFE" w:rsidP="00B71F0C">
                            <w:pPr>
                              <w:rPr>
                                <w:rFonts w:ascii="Verdana" w:hAnsi="Verdana"/>
                                <w:b/>
                                <w:color w:val="54B948"/>
                                <w:sz w:val="26"/>
                                <w:szCs w:val="26"/>
                                <w:lang w:val="en-CA"/>
                              </w:rPr>
                            </w:pPr>
                            <w:r>
                              <w:rPr>
                                <w:rFonts w:ascii="Verdana" w:hAnsi="Verdana"/>
                                <w:b/>
                                <w:color w:val="54B948"/>
                                <w:sz w:val="26"/>
                                <w:szCs w:val="26"/>
                                <w:lang w:val="en-CA"/>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6EB5" id="Text Box 7" o:spid="_x0000_s1028" type="#_x0000_t202" style="position:absolute;margin-left:-1.05pt;margin-top:9.3pt;width:111.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YO7eQIAAGAFAAAOAAAAZHJzL2Uyb0RvYy54bWysVFFPGzEMfp+0/xDlfVxbymAVV9SBmCYh&#13;&#10;QCsTz2kuoaclcZa4vet+PU7urnRsL0x7uXPsz4792c75RWsN26oQa3AlHx+NOFNOQlW7p5J/f7j+&#13;&#10;cMZZROEqYcCpku9U5Bfz9+/OGz9TE1iDqVRgFMTFWeNLvkb0s6KIcq2siEfglSOjhmAF0jE8FVUQ&#13;&#10;DUW3ppiMRh+LBkLlA0gVI2mvOiOf5/haK4l3WkeFzJSccsP8Dfm7St9ifi5mT0H4dS37NMQ/ZGFF&#13;&#10;7ejSfagrgYJtQv1HKFvLABE0HkmwBWhdS5VroGrGo1fVLNfCq1wLkRP9nqb4/8LK2+19YHVV8lPO&#13;&#10;nLDUogfVIvsMLTtN7DQ+zgi09ATDltTU5UEfSZmKbnWw6U/lMLITz7s9tymYTE7T8fHJmEySbMej&#13;&#10;6dkok1+8ePsQ8YsCy5JQ8kC9y5SK7U1EyoSgAyRd5uC6Nib3z7jfFATsNCoPQO+dCukSzhLujEpe&#13;&#10;xn1TmgjIeSdFHj11aQLbChoaIaVymEvOcQmdUJrufotjj0+uXVZvcd575JvB4d7Z1g5CZulV2tWP&#13;&#10;IWXd4Ym/g7qTiO2qzZ2fDP1cQbWjNgfo1iR6eV1TL25ExHsRaC+ofbTreEcfbaApOfQSZ2sIv/6m&#13;&#10;T3gaV7Jy1tCelTz+3IigODNfHQ3yp/F0mhYzH6YnpxM6hEPL6tDiNvYSqCtjelW8zGLCoxlEHcA+&#13;&#10;0pOwSLeSSThJd5ccB/ESu+2nJ0WqxSKDaBW9wBu39DKFTiynSXtoH0Xw/TgiDfItDBspZq+mssMm&#13;&#10;TweLDYKu88gmnjtWe/5pjfMk909OeicOzxn18jDOnwEAAP//AwBQSwMEFAAGAAgAAAAhAJI1VrPf&#13;&#10;AAAADQEAAA8AAABkcnMvZG93bnJldi54bWxMT01PwzAMvSPxHyIjcduSVSwaXdMJMXEFsQHSblnj&#13;&#10;tdUap2qytfx7zAkuluz3/D6KzeQ7ccUhtoEMLOYKBFIVXEu1gY/9y2wFIiZLznaB0MA3RtiUtzeF&#13;&#10;zV0Y6R2vu1QLFqGYWwNNSn0uZawa9DbOQ4/E2CkM3iZeh1q6wY4s7juZKaWlty2xQ2N7fG6wOu8u&#13;&#10;3sDn6+nw9aDe6q1f9mOYlCT/KI25v5u2ax5PaxAJp/T3Ab8dOD+UHOwYLuSi6AzMsgUz+b7SIBjP&#13;&#10;MrUEcTSgtQZZFvJ/i/IHAAD//wMAUEsBAi0AFAAGAAgAAAAhALaDOJL+AAAA4QEAABMAAAAAAAAA&#13;&#10;AAAAAAAAAAAAAFtDb250ZW50X1R5cGVzXS54bWxQSwECLQAUAAYACAAAACEAOP0h/9YAAACUAQAA&#13;&#10;CwAAAAAAAAAAAAAAAAAvAQAAX3JlbHMvLnJlbHNQSwECLQAUAAYACAAAACEA9ZmDu3kCAABgBQAA&#13;&#10;DgAAAAAAAAAAAAAAAAAuAgAAZHJzL2Uyb0RvYy54bWxQSwECLQAUAAYACAAAACEAkjVWs98AAAAN&#13;&#10;AQAADwAAAAAAAAAAAAAAAADTBAAAZHJzL2Rvd25yZXYueG1sUEsFBgAAAAAEAAQA8wAAAN8FAAAA&#13;&#10;AA==&#13;&#10;" filled="f" stroked="f">
                <v:textbox>
                  <w:txbxContent>
                    <w:p w14:paraId="280FB303" w14:textId="428DE9B2" w:rsidR="00684EFE" w:rsidRPr="00ED7BE9" w:rsidRDefault="00684EFE" w:rsidP="00B71F0C">
                      <w:pPr>
                        <w:rPr>
                          <w:rFonts w:ascii="Verdana" w:hAnsi="Verdana"/>
                          <w:b/>
                          <w:color w:val="54B948"/>
                          <w:sz w:val="26"/>
                          <w:szCs w:val="26"/>
                          <w:lang w:val="en-CA"/>
                        </w:rPr>
                      </w:pPr>
                      <w:r>
                        <w:rPr>
                          <w:rFonts w:ascii="Verdana" w:hAnsi="Verdana"/>
                          <w:b/>
                          <w:color w:val="54B948"/>
                          <w:sz w:val="26"/>
                          <w:szCs w:val="26"/>
                          <w:lang w:val="en-CA"/>
                        </w:rPr>
                        <w:t>ANNEXE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6351B" w:rsidRPr="002906B7" w14:paraId="11855250" w14:textId="77777777" w:rsidTr="00411EA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6AA694" w14:textId="77777777" w:rsidR="0096351B" w:rsidRPr="002906B7" w:rsidRDefault="0096351B" w:rsidP="00411EAD">
            <w:pPr>
              <w:pStyle w:val="AppendixName"/>
              <w:rPr>
                <w:lang w:val="fr-FR"/>
              </w:rPr>
            </w:pPr>
            <w:r w:rsidRPr="002906B7">
              <w:rPr>
                <w:lang w:val="fr-CA"/>
              </w:rPr>
              <w:lastRenderedPageBreak/>
              <w:t>Document vivant : Mise en commun des tableaux des élèves</w:t>
            </w:r>
          </w:p>
        </w:tc>
      </w:tr>
      <w:tr w:rsidR="0096351B" w:rsidRPr="002906B7" w14:paraId="0E0BEAE2" w14:textId="77777777" w:rsidTr="00A548B7">
        <w:trPr>
          <w:trHeight w:val="1094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2B372AC" w14:textId="77777777" w:rsidR="0096351B" w:rsidRPr="002906B7" w:rsidRDefault="0096351B" w:rsidP="00411EAD">
            <w:pPr>
              <w:pStyle w:val="NumberedList"/>
              <w:numPr>
                <w:ilvl w:val="0"/>
                <w:numId w:val="0"/>
              </w:numPr>
              <w:ind w:left="90"/>
              <w:rPr>
                <w:lang w:val="fr-FR"/>
              </w:rPr>
            </w:pPr>
            <w:r w:rsidRPr="002906B7">
              <w:rPr>
                <w:lang w:val="fr-FR"/>
              </w:rPr>
              <w:t>À partir d’un outil technologique qui permet la collaboration sur un document unique (p.ex., Google Drive, Sharepoint, OneDrive, Slack, Google Keep, Quip, Etherpad, ThinkFree, etc.), inviter les élèves à déposer leurs constats, leurs énoncés de faits, leurs arguments pour et contre ainsi que leurs sources d’information afin de créer un tableau collectif.</w:t>
            </w:r>
          </w:p>
          <w:p w14:paraId="7942FF61" w14:textId="77777777" w:rsidR="0096351B" w:rsidRDefault="0096351B" w:rsidP="00411EAD">
            <w:pPr>
              <w:pStyle w:val="NumberedList"/>
              <w:numPr>
                <w:ilvl w:val="0"/>
                <w:numId w:val="0"/>
              </w:numPr>
              <w:ind w:left="90"/>
              <w:rPr>
                <w:b/>
              </w:rPr>
            </w:pPr>
            <w:r w:rsidRPr="0026262A">
              <w:rPr>
                <w:b/>
              </w:rPr>
              <w:t>Ex</w:t>
            </w:r>
            <w:r>
              <w:rPr>
                <w:b/>
              </w:rPr>
              <w:t>e</w:t>
            </w:r>
            <w:r w:rsidRPr="0026262A">
              <w:rPr>
                <w:b/>
              </w:rPr>
              <w:t>mple</w:t>
            </w:r>
            <w:r>
              <w:rPr>
                <w:b/>
              </w:rPr>
              <w:t> </w:t>
            </w:r>
            <w:r w:rsidRPr="0026262A">
              <w:rPr>
                <w:b/>
              </w:rPr>
              <w:t>:</w:t>
            </w:r>
          </w:p>
          <w:p w14:paraId="1A4C36B5" w14:textId="77777777" w:rsidR="0096351B" w:rsidRDefault="0096351B" w:rsidP="00411EAD">
            <w:pPr>
              <w:pStyle w:val="NumberedList"/>
              <w:numPr>
                <w:ilvl w:val="0"/>
                <w:numId w:val="0"/>
              </w:numPr>
              <w:ind w:left="90"/>
              <w:rPr>
                <w:b/>
              </w:rPr>
            </w:pPr>
            <w:r>
              <w:rPr>
                <w:rFonts w:ascii="Arial" w:hAnsi="Arial"/>
                <w:b/>
                <w:noProof/>
                <w:lang w:val="en-US"/>
              </w:rPr>
              <w:drawing>
                <wp:inline distT="0" distB="0" distL="0" distR="0" wp14:anchorId="7A3E8F9A" wp14:editId="4D180D4B">
                  <wp:extent cx="6404610" cy="4768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keep.jpg"/>
                          <pic:cNvPicPr/>
                        </pic:nvPicPr>
                        <pic:blipFill>
                          <a:blip r:embed="rId27">
                            <a:extLst>
                              <a:ext uri="{28A0092B-C50C-407E-A947-70E740481C1C}">
                                <a14:useLocalDpi xmlns:a14="http://schemas.microsoft.com/office/drawing/2010/main" val="0"/>
                              </a:ext>
                            </a:extLst>
                          </a:blip>
                          <a:stretch>
                            <a:fillRect/>
                          </a:stretch>
                        </pic:blipFill>
                        <pic:spPr>
                          <a:xfrm>
                            <a:off x="0" y="0"/>
                            <a:ext cx="6404610" cy="4768850"/>
                          </a:xfrm>
                          <a:prstGeom prst="rect">
                            <a:avLst/>
                          </a:prstGeom>
                        </pic:spPr>
                      </pic:pic>
                    </a:graphicData>
                  </a:graphic>
                </wp:inline>
              </w:drawing>
            </w:r>
          </w:p>
          <w:p w14:paraId="78DB8B00" w14:textId="77777777" w:rsidR="0096351B" w:rsidRDefault="0096351B" w:rsidP="00411EAD">
            <w:pPr>
              <w:pStyle w:val="SpaceBetween"/>
            </w:pPr>
          </w:p>
          <w:p w14:paraId="1970899F" w14:textId="77777777" w:rsidR="0096351B" w:rsidRDefault="0096351B" w:rsidP="00411EAD">
            <w:pPr>
              <w:pStyle w:val="Copy"/>
              <w:rPr>
                <w:lang w:val="fr-FR"/>
              </w:rPr>
            </w:pPr>
            <w:r w:rsidRPr="002906B7">
              <w:rPr>
                <w:lang w:val="fr-FR"/>
              </w:rPr>
              <w:t>Suite à la création du tableau, repasser avec les élèves les éléments qui s’y trouvent afin de :</w:t>
            </w:r>
          </w:p>
          <w:p w14:paraId="0D5C4DBD" w14:textId="77777777" w:rsidR="0096351B" w:rsidRDefault="0096351B" w:rsidP="00411EAD">
            <w:pPr>
              <w:pStyle w:val="Copy"/>
              <w:numPr>
                <w:ilvl w:val="0"/>
                <w:numId w:val="23"/>
              </w:numPr>
              <w:ind w:left="158" w:hanging="158"/>
              <w:rPr>
                <w:lang w:val="fr-FR"/>
              </w:rPr>
            </w:pPr>
            <w:r w:rsidRPr="002906B7">
              <w:rPr>
                <w:lang w:val="fr-FR"/>
              </w:rPr>
              <w:t>rassembler les arguments semblables</w:t>
            </w:r>
          </w:p>
          <w:p w14:paraId="291F0F3F" w14:textId="77777777" w:rsidR="0096351B" w:rsidRDefault="0096351B" w:rsidP="00411EAD">
            <w:pPr>
              <w:pStyle w:val="Copy"/>
              <w:numPr>
                <w:ilvl w:val="0"/>
                <w:numId w:val="23"/>
              </w:numPr>
              <w:ind w:left="158" w:hanging="158"/>
              <w:rPr>
                <w:lang w:val="fr-FR"/>
              </w:rPr>
            </w:pPr>
            <w:r w:rsidRPr="002906B7">
              <w:rPr>
                <w:lang w:val="fr-FR"/>
              </w:rPr>
              <w:t>préciser les énoncés des élèves</w:t>
            </w:r>
          </w:p>
          <w:p w14:paraId="2798B795" w14:textId="77777777" w:rsidR="0096351B" w:rsidRDefault="0096351B" w:rsidP="00411EAD">
            <w:pPr>
              <w:pStyle w:val="Copy"/>
              <w:numPr>
                <w:ilvl w:val="0"/>
                <w:numId w:val="23"/>
              </w:numPr>
              <w:ind w:left="158" w:hanging="158"/>
              <w:rPr>
                <w:lang w:val="fr-FR"/>
              </w:rPr>
            </w:pPr>
            <w:r w:rsidRPr="002906B7">
              <w:rPr>
                <w:lang w:val="fr-FR"/>
              </w:rPr>
              <w:t>corriger les fautes de faits</w:t>
            </w:r>
          </w:p>
          <w:p w14:paraId="28C7A4D9" w14:textId="77777777" w:rsidR="0096351B" w:rsidRPr="002906B7" w:rsidRDefault="0096351B" w:rsidP="00A548B7">
            <w:pPr>
              <w:pStyle w:val="Copy"/>
              <w:numPr>
                <w:ilvl w:val="0"/>
                <w:numId w:val="23"/>
              </w:numPr>
              <w:spacing w:after="0"/>
              <w:ind w:left="158" w:hanging="158"/>
              <w:rPr>
                <w:lang w:val="fr-FR"/>
              </w:rPr>
            </w:pPr>
            <w:r w:rsidRPr="002906B7">
              <w:rPr>
                <w:lang w:val="fr-FR"/>
              </w:rPr>
              <w:t>évaluer les sources d’information</w:t>
            </w:r>
          </w:p>
        </w:tc>
      </w:tr>
    </w:tbl>
    <w:p w14:paraId="4647468F" w14:textId="00E4029E" w:rsidR="0096351B" w:rsidRPr="0096351B" w:rsidRDefault="00B71F0C">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71904" behindDoc="0" locked="0" layoutInCell="1" allowOverlap="1" wp14:anchorId="6B7D5581" wp14:editId="45033B8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32BCD1F4" w:rsidR="00684EFE" w:rsidRPr="00ED7BE9" w:rsidRDefault="00684EFE" w:rsidP="00B71F0C">
                            <w:pPr>
                              <w:rPr>
                                <w:rFonts w:ascii="Verdana" w:hAnsi="Verdana"/>
                                <w:b/>
                                <w:color w:val="54B948"/>
                                <w:sz w:val="26"/>
                                <w:szCs w:val="26"/>
                                <w:lang w:val="en-CA"/>
                              </w:rPr>
                            </w:pPr>
                            <w:r>
                              <w:rPr>
                                <w:rFonts w:ascii="Verdana" w:hAnsi="Verdana"/>
                                <w:b/>
                                <w:color w:val="54B948"/>
                                <w:sz w:val="26"/>
                                <w:szCs w:val="26"/>
                                <w:lang w:val="en-CA"/>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5581" id="Text Box 6" o:spid="_x0000_s1029"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TdheQIAAGAFAAAOAAAAZHJzL2Uyb0RvYy54bWysVFFPGzEMfp+0/xDlfVxbCmMVV9SBmCYh&#13;&#10;QKMTz2kuoaclcZa4vet+PU7urnRsL0x7uXPsz4792c75RWsN26oQa3AlHx+NOFNOQlW7p5J/X15/&#13;&#10;OOMsonCVMOBUyXcq8ov5+3fnjZ+pCazBVCowCuLirPElXyP6WVFEuVZWxCPwypFRQ7AC6RieiiqI&#13;&#10;hqJbU0xGo9OigVD5AFLFSNqrzsjnOb7WSuKd1lEhMyWn3DB/Q/6u0reYn4vZUxB+Xcs+DfEPWVhR&#13;&#10;O7p0H+pKoGCbUP8RytYyQASNRxJsAVrXUuUaqJrx6FU1D2vhVa6FyIl+T1P8f2Hl7fY+sLoq+Sln&#13;&#10;Tlhq0VK1yD5Dy04TO42PMwI9eIJhS2rq8qCPpExFtzrY9KdyGNmJ592e2xRMJqfp+PhkTCZJtuPR&#13;&#10;9GyUyS9evH2I+EWBZUkoeaDeZUrF9iYiZULQAZIuc3BdG5P7Z9xvCgJ2GpUHoPdOhXQJZwl3RiUv&#13;&#10;474pTQTkvJMij566NIFtBQ2NkFI5zCXnuIROKE13v8WxxyfXLqu3OO898s3gcO9sawchs/Qq7erH&#13;&#10;kLLu8MTfQd1JxHbV5s4fD/1cQbWjNgfo1iR6eV1TL25ExHsRaC+ofbTreEcfbaApOfQSZ2sIv/6m&#13;&#10;T3gaV7Jy1tCelTz+3IigODNfHQ3yp/F0mhYzH6YnHyd0CIeW1aHFbewlUFfG9Kp4mcWERzOIOoB9&#13;&#10;pCdhkW4lk3CS7i45DuIldttPT4pUi0UG0Sp6gTfuwcsUOrGcJm3ZPorg+3FEGuRbGDZSzF5NZYdN&#13;&#10;ng4WGwRd55FNPHes9vzTGudJ7p+c9E4cnjPq5WGcPwMAAP//AwBQSwMEFAAGAAgAAAAhAAts1Yrd&#13;&#10;AAAADAEAAA8AAABkcnMvZG93bnJldi54bWxMT01PwzAMvSPtP0RG2m1LqEY0uqbTxMQVxAZI3LLG&#13;&#10;aysap2qytfx7zAkutuxnv49iO/lOXHGIbSADd0sFAqkKrqXawNvxabEGEZMlZ7tAaOAbI2zL2U1h&#13;&#10;cxdGesXrIdWCSSjm1kCTUp9LGasGvY3L0CMxdg6Dt4nHoZZusCOT+05mSmnpbUus0NgeHxusvg4X&#13;&#10;b+D9+fz5sVIv9d7f92OYlCT/II2Z3077DZfdBkTCKf19wG8G9g8lGzuFC7koOgMLzYe8XnNnOMsy&#13;&#10;zncyoLUGWRbyf4jyBwAA//8DAFBLAQItABQABgAIAAAAIQC2gziS/gAAAOEBAAATAAAAAAAAAAAA&#13;&#10;AAAAAAAAAABbQ29udGVudF9UeXBlc10ueG1sUEsBAi0AFAAGAAgAAAAhADj9If/WAAAAlAEAAAsA&#13;&#10;AAAAAAAAAAAAAAAALwEAAF9yZWxzLy5yZWxzUEsBAi0AFAAGAAgAAAAhAL0dN2F5AgAAYAUAAA4A&#13;&#10;AAAAAAAAAAAAAAAALgIAAGRycy9lMm9Eb2MueG1sUEsBAi0AFAAGAAgAAAAhAAts1YrdAAAADAEA&#13;&#10;AA8AAAAAAAAAAAAAAAAA0wQAAGRycy9kb3ducmV2LnhtbFBLBQYAAAAABAAEAPMAAADdBQAAAAA=&#13;&#10;" filled="f" stroked="f">
                <v:textbox>
                  <w:txbxContent>
                    <w:p w14:paraId="087D6A72" w14:textId="32BCD1F4" w:rsidR="00684EFE" w:rsidRPr="00ED7BE9" w:rsidRDefault="00684EFE" w:rsidP="00B71F0C">
                      <w:pPr>
                        <w:rPr>
                          <w:rFonts w:ascii="Verdana" w:hAnsi="Verdana"/>
                          <w:b/>
                          <w:color w:val="54B948"/>
                          <w:sz w:val="26"/>
                          <w:szCs w:val="26"/>
                          <w:lang w:val="en-CA"/>
                        </w:rPr>
                      </w:pPr>
                      <w:r>
                        <w:rPr>
                          <w:rFonts w:ascii="Verdana" w:hAnsi="Verdana"/>
                          <w:b/>
                          <w:color w:val="54B948"/>
                          <w:sz w:val="26"/>
                          <w:szCs w:val="26"/>
                          <w:lang w:val="en-CA"/>
                        </w:rPr>
                        <w:t>ANNEXE D</w:t>
                      </w:r>
                    </w:p>
                  </w:txbxContent>
                </v:textbox>
                <w10:wrap anchory="page"/>
              </v:shape>
            </w:pict>
          </mc:Fallback>
        </mc:AlternateContent>
      </w:r>
      <w:r w:rsidR="0096351B">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rsidRPr="002906B7" w14:paraId="08597ABE" w14:textId="77777777" w:rsidTr="004E313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1B166C59" w:rsidR="00DD40A8" w:rsidRPr="002906B7" w:rsidRDefault="002906B7" w:rsidP="004E313F">
            <w:pPr>
              <w:pStyle w:val="AppendixName"/>
              <w:rPr>
                <w:lang w:val="fr-FR"/>
              </w:rPr>
            </w:pPr>
            <w:r w:rsidRPr="002906B7">
              <w:rPr>
                <w:lang w:val="fr-FR"/>
              </w:rPr>
              <w:lastRenderedPageBreak/>
              <w:t>Feuille de travail : biscuits aux pépites de chocolat</w:t>
            </w:r>
          </w:p>
        </w:tc>
      </w:tr>
      <w:tr w:rsidR="00DD40A8" w:rsidRPr="002906B7" w14:paraId="1521CC03" w14:textId="77777777" w:rsidTr="004E313F">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BCA7524" w14:textId="77777777" w:rsidR="007652A2" w:rsidRPr="002906B7" w:rsidRDefault="007652A2" w:rsidP="007652A2">
            <w:pPr>
              <w:pStyle w:val="Subhead"/>
              <w:rPr>
                <w:lang w:val="fr-FR"/>
              </w:rPr>
            </w:pPr>
            <w:r w:rsidRPr="002906B7">
              <w:rPr>
                <w:lang w:val="fr-FR"/>
              </w:rPr>
              <w:t>CHV2O</w:t>
            </w:r>
          </w:p>
          <w:p w14:paraId="70FCAAC9" w14:textId="08B5322F" w:rsidR="007652A2" w:rsidRPr="002906B7" w:rsidRDefault="002906B7" w:rsidP="007652A2">
            <w:pPr>
              <w:pStyle w:val="Subhead"/>
              <w:rPr>
                <w:lang w:val="fr-FR"/>
              </w:rPr>
            </w:pPr>
            <w:r w:rsidRPr="002906B7">
              <w:rPr>
                <w:lang w:val="fr-FR"/>
              </w:rPr>
              <w:t>Nom </w:t>
            </w:r>
            <w:r w:rsidR="007652A2" w:rsidRPr="002906B7">
              <w:rPr>
                <w:lang w:val="fr-FR"/>
              </w:rPr>
              <w:t>:</w:t>
            </w:r>
          </w:p>
          <w:p w14:paraId="325B65F0" w14:textId="399D9B84" w:rsidR="002906B7" w:rsidRPr="002906B7" w:rsidRDefault="002906B7" w:rsidP="002906B7">
            <w:pPr>
              <w:pStyle w:val="Copy"/>
              <w:rPr>
                <w:lang w:val="fr-FR"/>
              </w:rPr>
            </w:pPr>
            <w:r w:rsidRPr="00684EFE">
              <w:rPr>
                <w:lang w:val="fr-FR"/>
              </w:rPr>
              <w:t>Attente :</w:t>
            </w:r>
            <w:r w:rsidRPr="002906B7">
              <w:rPr>
                <w:lang w:val="fr-FR"/>
              </w:rPr>
              <w:t xml:space="preserve"> B1</w:t>
            </w:r>
            <w:r>
              <w:rPr>
                <w:lang w:val="fr-FR"/>
              </w:rPr>
              <w:t xml:space="preserve"> – </w:t>
            </w:r>
            <w:r w:rsidR="00684EFE">
              <w:rPr>
                <w:lang w:val="fr-FR"/>
              </w:rPr>
              <w:t>A</w:t>
            </w:r>
            <w:r w:rsidRPr="002906B7">
              <w:rPr>
                <w:lang w:val="fr-FR"/>
              </w:rPr>
              <w:t>nalyser les bienfaits et les motifs d’une variété de contributions civiques au Canada et dans le monde ainsi que leurs répercussions sur le bien commun.</w:t>
            </w:r>
          </w:p>
          <w:p w14:paraId="77628060" w14:textId="5ABF3C3B" w:rsidR="002906B7" w:rsidRPr="002906B7" w:rsidRDefault="002906B7" w:rsidP="002906B7">
            <w:pPr>
              <w:pStyle w:val="Copy"/>
              <w:rPr>
                <w:lang w:val="fr-FR"/>
              </w:rPr>
            </w:pPr>
            <w:r w:rsidRPr="00684EFE">
              <w:rPr>
                <w:lang w:val="fr-FR"/>
              </w:rPr>
              <w:t>Consignes :</w:t>
            </w:r>
            <w:r w:rsidRPr="002906B7">
              <w:rPr>
                <w:lang w:val="fr-FR"/>
              </w:rPr>
              <w:t xml:space="preserve"> Réponds aux deux questions suivantes en composant un texte d’opinion. Assure-toi de défendre ton point de vue en te référant à des sources d’informations issues de ta recherche</w:t>
            </w:r>
            <w:r w:rsidR="000D4765">
              <w:rPr>
                <w:lang w:val="fr-FR"/>
              </w:rPr>
              <w:t>.</w:t>
            </w:r>
          </w:p>
          <w:p w14:paraId="2657AEE2" w14:textId="18E3DB10" w:rsidR="00DD40A8" w:rsidRPr="002906B7" w:rsidRDefault="002906B7" w:rsidP="002906B7">
            <w:pPr>
              <w:pStyle w:val="Copy"/>
              <w:rPr>
                <w:b/>
              </w:rPr>
            </w:pPr>
            <w:r w:rsidRPr="002906B7">
              <w:rPr>
                <w:b/>
              </w:rPr>
              <w:t>Grille d’évaluation des habiletés d’enquête</w:t>
            </w:r>
          </w:p>
          <w:p w14:paraId="0DB994DA" w14:textId="77777777" w:rsidR="007652A2" w:rsidRPr="007652A2" w:rsidRDefault="007652A2" w:rsidP="00A548B7">
            <w:pPr>
              <w:pStyle w:val="Copy"/>
              <w:rPr>
                <w:b/>
              </w:rPr>
            </w:pPr>
          </w:p>
          <w:tbl>
            <w:tblPr>
              <w:tblW w:w="10260"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CellMar>
                <w:left w:w="0" w:type="dxa"/>
                <w:right w:w="0" w:type="dxa"/>
              </w:tblCellMar>
              <w:tblLook w:val="04A0" w:firstRow="1" w:lastRow="0" w:firstColumn="1" w:lastColumn="0" w:noHBand="0" w:noVBand="1"/>
            </w:tblPr>
            <w:tblGrid>
              <w:gridCol w:w="2052"/>
              <w:gridCol w:w="2052"/>
              <w:gridCol w:w="2052"/>
              <w:gridCol w:w="2052"/>
              <w:gridCol w:w="2052"/>
            </w:tblGrid>
            <w:tr w:rsidR="002906B7" w:rsidRPr="00DD40A8" w14:paraId="6DDEBB4F" w14:textId="6F1C0178" w:rsidTr="00A548B7">
              <w:trPr>
                <w:trHeight w:val="648"/>
              </w:trPr>
              <w:tc>
                <w:tcPr>
                  <w:tcW w:w="2052" w:type="dxa"/>
                  <w:shd w:val="clear" w:color="auto" w:fill="3F708E"/>
                  <w:tcMar>
                    <w:top w:w="115" w:type="dxa"/>
                    <w:left w:w="115" w:type="dxa"/>
                  </w:tcMar>
                </w:tcPr>
                <w:p w14:paraId="0CDCDB70" w14:textId="0D7AC0F9" w:rsidR="002906B7" w:rsidRPr="00DD40A8" w:rsidRDefault="002906B7" w:rsidP="00A548B7">
                  <w:pPr>
                    <w:pStyle w:val="BlueChartHeadingLeft"/>
                  </w:pPr>
                  <w:r w:rsidRPr="009E2297">
                    <w:t>Habiletés de la pensée</w:t>
                  </w:r>
                </w:p>
              </w:tc>
              <w:tc>
                <w:tcPr>
                  <w:tcW w:w="2052" w:type="dxa"/>
                  <w:shd w:val="clear" w:color="auto" w:fill="3F708E"/>
                  <w:tcMar>
                    <w:top w:w="115" w:type="dxa"/>
                  </w:tcMar>
                </w:tcPr>
                <w:p w14:paraId="0FDB082B" w14:textId="6004CBBF" w:rsidR="002906B7" w:rsidRPr="00DD40A8" w:rsidRDefault="002906B7" w:rsidP="00A548B7">
                  <w:pPr>
                    <w:pStyle w:val="BlueChartHeading"/>
                    <w:jc w:val="left"/>
                  </w:pPr>
                  <w:r w:rsidRPr="009E2297">
                    <w:t>Niveau</w:t>
                  </w:r>
                  <w:r w:rsidR="00FD2553">
                    <w:t> </w:t>
                  </w:r>
                  <w:r w:rsidRPr="009E2297">
                    <w:t>1</w:t>
                  </w:r>
                </w:p>
              </w:tc>
              <w:tc>
                <w:tcPr>
                  <w:tcW w:w="2052" w:type="dxa"/>
                  <w:shd w:val="clear" w:color="auto" w:fill="3F708E"/>
                  <w:tcMar>
                    <w:top w:w="115" w:type="dxa"/>
                  </w:tcMar>
                </w:tcPr>
                <w:p w14:paraId="60D5211A" w14:textId="0784C64C" w:rsidR="002906B7" w:rsidRPr="00DD40A8" w:rsidRDefault="002906B7" w:rsidP="00A548B7">
                  <w:pPr>
                    <w:pStyle w:val="BlueChartHeading"/>
                    <w:jc w:val="left"/>
                  </w:pPr>
                  <w:r w:rsidRPr="009E2297">
                    <w:t>Niveau</w:t>
                  </w:r>
                  <w:r w:rsidR="00FD2553">
                    <w:t> </w:t>
                  </w:r>
                  <w:r w:rsidRPr="009E2297">
                    <w:t>2</w:t>
                  </w:r>
                </w:p>
              </w:tc>
              <w:tc>
                <w:tcPr>
                  <w:tcW w:w="2052" w:type="dxa"/>
                  <w:shd w:val="clear" w:color="auto" w:fill="3F708E"/>
                  <w:tcMar>
                    <w:top w:w="115" w:type="dxa"/>
                  </w:tcMar>
                </w:tcPr>
                <w:p w14:paraId="6B63C739" w14:textId="2BB0E54C" w:rsidR="002906B7" w:rsidRPr="00DD40A8" w:rsidRDefault="002906B7" w:rsidP="00A548B7">
                  <w:pPr>
                    <w:pStyle w:val="BlueChartHeading"/>
                    <w:jc w:val="left"/>
                  </w:pPr>
                  <w:r w:rsidRPr="009E2297">
                    <w:t>Niveau</w:t>
                  </w:r>
                  <w:r w:rsidR="00FD2553">
                    <w:t> </w:t>
                  </w:r>
                  <w:r w:rsidRPr="009E2297">
                    <w:t>3</w:t>
                  </w:r>
                </w:p>
              </w:tc>
              <w:tc>
                <w:tcPr>
                  <w:tcW w:w="2052" w:type="dxa"/>
                  <w:shd w:val="clear" w:color="auto" w:fill="3F708E"/>
                  <w:tcMar>
                    <w:top w:w="115" w:type="dxa"/>
                  </w:tcMar>
                </w:tcPr>
                <w:p w14:paraId="20714DC9" w14:textId="4CB5B18C" w:rsidR="002906B7" w:rsidRPr="00DD40A8" w:rsidRDefault="002906B7" w:rsidP="00A548B7">
                  <w:pPr>
                    <w:pStyle w:val="BlueChartHeading"/>
                    <w:jc w:val="left"/>
                  </w:pPr>
                  <w:r w:rsidRPr="009E2297">
                    <w:t>Niveau</w:t>
                  </w:r>
                  <w:r w:rsidR="00FD2553">
                    <w:t> </w:t>
                  </w:r>
                  <w:r w:rsidRPr="009E2297">
                    <w:t>4</w:t>
                  </w:r>
                </w:p>
              </w:tc>
            </w:tr>
            <w:tr w:rsidR="002906B7" w:rsidRPr="002906B7" w14:paraId="3F95AB05" w14:textId="6727131E" w:rsidTr="00A548B7">
              <w:trPr>
                <w:trHeight w:val="3105"/>
              </w:trPr>
              <w:tc>
                <w:tcPr>
                  <w:tcW w:w="2052" w:type="dxa"/>
                  <w:tcMar>
                    <w:top w:w="43" w:type="dxa"/>
                    <w:left w:w="115" w:type="dxa"/>
                    <w:bottom w:w="43" w:type="dxa"/>
                    <w:right w:w="115" w:type="dxa"/>
                  </w:tcMar>
                </w:tcPr>
                <w:p w14:paraId="1B4A9C8A" w14:textId="6E939F8D" w:rsidR="002906B7" w:rsidRPr="002906B7" w:rsidRDefault="002906B7" w:rsidP="002906B7">
                  <w:pPr>
                    <w:pStyle w:val="IntroCopy"/>
                    <w:rPr>
                      <w:lang w:val="fr-FR"/>
                    </w:rPr>
                  </w:pPr>
                  <w:r w:rsidRPr="002906B7">
                    <w:rPr>
                      <w:lang w:val="fr-FR"/>
                    </w:rPr>
                    <w:t>Utilisation des habiletés de traitement de l’information (faire la synthèse et évaluer des données, des éléments de preuve et de l’information; tirer des conclusions).</w:t>
                  </w:r>
                </w:p>
              </w:tc>
              <w:tc>
                <w:tcPr>
                  <w:tcW w:w="2052" w:type="dxa"/>
                  <w:tcMar>
                    <w:top w:w="43" w:type="dxa"/>
                    <w:left w:w="115" w:type="dxa"/>
                    <w:bottom w:w="43" w:type="dxa"/>
                    <w:right w:w="115" w:type="dxa"/>
                  </w:tcMar>
                </w:tcPr>
                <w:p w14:paraId="186417BA" w14:textId="767A7DEE" w:rsidR="002906B7" w:rsidRPr="002906B7" w:rsidRDefault="002906B7" w:rsidP="002906B7">
                  <w:pPr>
                    <w:pStyle w:val="IntroCopy"/>
                    <w:rPr>
                      <w:lang w:val="fr-FR"/>
                    </w:rPr>
                  </w:pPr>
                  <w:r w:rsidRPr="002906B7">
                    <w:rPr>
                      <w:lang w:val="fr-FR"/>
                    </w:rPr>
                    <w:t>Utilise les habiletés de traitement de l’information avec une efficacité limitée.</w:t>
                  </w:r>
                </w:p>
              </w:tc>
              <w:tc>
                <w:tcPr>
                  <w:tcW w:w="2052" w:type="dxa"/>
                  <w:tcMar>
                    <w:top w:w="43" w:type="dxa"/>
                    <w:left w:w="115" w:type="dxa"/>
                    <w:bottom w:w="43" w:type="dxa"/>
                    <w:right w:w="115" w:type="dxa"/>
                  </w:tcMar>
                </w:tcPr>
                <w:p w14:paraId="52EEF9E2" w14:textId="6899FFB6" w:rsidR="002906B7" w:rsidRPr="002906B7" w:rsidRDefault="002906B7" w:rsidP="002906B7">
                  <w:pPr>
                    <w:pStyle w:val="IntroCopy"/>
                    <w:rPr>
                      <w:lang w:val="fr-FR"/>
                    </w:rPr>
                  </w:pPr>
                  <w:r w:rsidRPr="002906B7">
                    <w:rPr>
                      <w:lang w:val="fr-FR"/>
                    </w:rPr>
                    <w:t>Utilise les habiletés de traitement de l’information avec une certaine efficacité.</w:t>
                  </w:r>
                </w:p>
              </w:tc>
              <w:tc>
                <w:tcPr>
                  <w:tcW w:w="2052" w:type="dxa"/>
                  <w:tcMar>
                    <w:top w:w="43" w:type="dxa"/>
                    <w:left w:w="115" w:type="dxa"/>
                    <w:bottom w:w="43" w:type="dxa"/>
                    <w:right w:w="115" w:type="dxa"/>
                  </w:tcMar>
                </w:tcPr>
                <w:p w14:paraId="34F53F99" w14:textId="0561EAF1" w:rsidR="002906B7" w:rsidRPr="002906B7" w:rsidRDefault="002906B7" w:rsidP="002906B7">
                  <w:pPr>
                    <w:pStyle w:val="IntroCopy"/>
                    <w:rPr>
                      <w:lang w:val="fr-FR"/>
                    </w:rPr>
                  </w:pPr>
                  <w:r w:rsidRPr="002906B7">
                    <w:rPr>
                      <w:lang w:val="fr-FR"/>
                    </w:rPr>
                    <w:t>Utilise les habiletés de traitement de l’information avec efficacité.</w:t>
                  </w:r>
                </w:p>
              </w:tc>
              <w:tc>
                <w:tcPr>
                  <w:tcW w:w="2052" w:type="dxa"/>
                  <w:tcMar>
                    <w:top w:w="43" w:type="dxa"/>
                    <w:left w:w="115" w:type="dxa"/>
                    <w:bottom w:w="43" w:type="dxa"/>
                    <w:right w:w="115" w:type="dxa"/>
                  </w:tcMar>
                </w:tcPr>
                <w:p w14:paraId="611549C7" w14:textId="52AC59A6" w:rsidR="002906B7" w:rsidRPr="002906B7" w:rsidRDefault="002906B7" w:rsidP="002906B7">
                  <w:pPr>
                    <w:pStyle w:val="IntroCopy"/>
                    <w:rPr>
                      <w:lang w:val="fr-FR"/>
                    </w:rPr>
                  </w:pPr>
                  <w:r w:rsidRPr="002906B7">
                    <w:rPr>
                      <w:lang w:val="fr-FR"/>
                    </w:rPr>
                    <w:t>Utilise les habiletés de traitement de l’information avec beaucoup d’efficacité.</w:t>
                  </w:r>
                </w:p>
              </w:tc>
            </w:tr>
            <w:tr w:rsidR="002906B7" w:rsidRPr="002906B7" w14:paraId="65A9EA42" w14:textId="37708E9E" w:rsidTr="00A548B7">
              <w:trPr>
                <w:trHeight w:val="2610"/>
              </w:trPr>
              <w:tc>
                <w:tcPr>
                  <w:tcW w:w="2052" w:type="dxa"/>
                  <w:tcMar>
                    <w:top w:w="43" w:type="dxa"/>
                    <w:left w:w="115" w:type="dxa"/>
                    <w:bottom w:w="43" w:type="dxa"/>
                    <w:right w:w="115" w:type="dxa"/>
                  </w:tcMar>
                </w:tcPr>
                <w:p w14:paraId="603D281F" w14:textId="1F3052B4" w:rsidR="002906B7" w:rsidRPr="002906B7" w:rsidRDefault="002906B7" w:rsidP="002906B7">
                  <w:pPr>
                    <w:pStyle w:val="IntroCopy"/>
                    <w:rPr>
                      <w:lang w:val="fr-FR"/>
                    </w:rPr>
                  </w:pPr>
                  <w:r w:rsidRPr="002906B7">
                    <w:rPr>
                      <w:lang w:val="fr-FR"/>
                    </w:rPr>
                    <w:t>Utilisation des processus de la pensée critique et de la pensée créative (utiliser des processus d’enquête, de résolution de problème et de prise de position)</w:t>
                  </w:r>
                </w:p>
              </w:tc>
              <w:tc>
                <w:tcPr>
                  <w:tcW w:w="2052" w:type="dxa"/>
                  <w:tcMar>
                    <w:top w:w="43" w:type="dxa"/>
                    <w:left w:w="115" w:type="dxa"/>
                    <w:bottom w:w="43" w:type="dxa"/>
                    <w:right w:w="115" w:type="dxa"/>
                  </w:tcMar>
                </w:tcPr>
                <w:p w14:paraId="25390B39" w14:textId="34632B45" w:rsidR="002906B7" w:rsidRPr="002906B7" w:rsidRDefault="002906B7" w:rsidP="002906B7">
                  <w:pPr>
                    <w:pStyle w:val="IntroCopy"/>
                    <w:rPr>
                      <w:lang w:val="fr-FR"/>
                    </w:rPr>
                  </w:pPr>
                  <w:r w:rsidRPr="002906B7">
                    <w:rPr>
                      <w:lang w:val="fr-FR"/>
                    </w:rPr>
                    <w:t>Utilise les processus de la pensée critique et de la pensée créative avec une efficacité limitée.</w:t>
                  </w:r>
                </w:p>
              </w:tc>
              <w:tc>
                <w:tcPr>
                  <w:tcW w:w="2052" w:type="dxa"/>
                  <w:tcMar>
                    <w:top w:w="43" w:type="dxa"/>
                    <w:left w:w="115" w:type="dxa"/>
                    <w:bottom w:w="43" w:type="dxa"/>
                    <w:right w:w="115" w:type="dxa"/>
                  </w:tcMar>
                </w:tcPr>
                <w:p w14:paraId="18705B02" w14:textId="4E49EC21" w:rsidR="002906B7" w:rsidRPr="002906B7" w:rsidRDefault="002906B7" w:rsidP="002906B7">
                  <w:pPr>
                    <w:pStyle w:val="IntroCopy"/>
                    <w:rPr>
                      <w:lang w:val="fr-FR"/>
                    </w:rPr>
                  </w:pPr>
                  <w:r w:rsidRPr="002906B7">
                    <w:rPr>
                      <w:lang w:val="fr-FR"/>
                    </w:rPr>
                    <w:t>Utilise les processus de la pensée critique et de la pensée créative avec une certaine efficacité.</w:t>
                  </w:r>
                </w:p>
              </w:tc>
              <w:tc>
                <w:tcPr>
                  <w:tcW w:w="2052" w:type="dxa"/>
                  <w:tcMar>
                    <w:top w:w="43" w:type="dxa"/>
                    <w:left w:w="115" w:type="dxa"/>
                    <w:bottom w:w="43" w:type="dxa"/>
                    <w:right w:w="115" w:type="dxa"/>
                  </w:tcMar>
                </w:tcPr>
                <w:p w14:paraId="29601247" w14:textId="353C53FB" w:rsidR="002906B7" w:rsidRPr="002906B7" w:rsidRDefault="002906B7" w:rsidP="002906B7">
                  <w:pPr>
                    <w:pStyle w:val="IntroCopy"/>
                    <w:rPr>
                      <w:lang w:val="fr-FR"/>
                    </w:rPr>
                  </w:pPr>
                  <w:r w:rsidRPr="002906B7">
                    <w:rPr>
                      <w:lang w:val="fr-FR"/>
                    </w:rPr>
                    <w:t>Utilise les processus de la pensée critique et de la pensée créative avec efficacité.</w:t>
                  </w:r>
                </w:p>
              </w:tc>
              <w:tc>
                <w:tcPr>
                  <w:tcW w:w="2052" w:type="dxa"/>
                  <w:tcMar>
                    <w:top w:w="43" w:type="dxa"/>
                    <w:left w:w="115" w:type="dxa"/>
                    <w:bottom w:w="43" w:type="dxa"/>
                    <w:right w:w="115" w:type="dxa"/>
                  </w:tcMar>
                </w:tcPr>
                <w:p w14:paraId="741C1D76" w14:textId="3A66B83C" w:rsidR="002906B7" w:rsidRPr="002906B7" w:rsidRDefault="002906B7" w:rsidP="002906B7">
                  <w:pPr>
                    <w:pStyle w:val="IntroCopy"/>
                    <w:rPr>
                      <w:lang w:val="fr-FR"/>
                    </w:rPr>
                  </w:pPr>
                  <w:r w:rsidRPr="002906B7">
                    <w:rPr>
                      <w:lang w:val="fr-FR"/>
                    </w:rPr>
                    <w:t>Utilise les processus de la pensée critique et de la pensée créative avec beaucoup d’efficacité.</w:t>
                  </w:r>
                </w:p>
              </w:tc>
            </w:tr>
          </w:tbl>
          <w:p w14:paraId="11B984A1" w14:textId="25CEB271" w:rsidR="00DD40A8" w:rsidRPr="002906B7" w:rsidRDefault="00DD40A8" w:rsidP="00DD40A8">
            <w:pPr>
              <w:pStyle w:val="Copy"/>
              <w:rPr>
                <w:lang w:val="fr-FR"/>
              </w:rPr>
            </w:pPr>
          </w:p>
        </w:tc>
      </w:tr>
    </w:tbl>
    <w:p w14:paraId="0ADFC4AC" w14:textId="29BFE1A4" w:rsidR="00577745" w:rsidRPr="00577745" w:rsidRDefault="00B71F0C" w:rsidP="0081336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69856" behindDoc="0" locked="0" layoutInCell="1" allowOverlap="1" wp14:anchorId="66BEF79F" wp14:editId="760DBFA1">
                <wp:simplePos x="0" y="0"/>
                <wp:positionH relativeFrom="column">
                  <wp:posOffset>-13335</wp:posOffset>
                </wp:positionH>
                <wp:positionV relativeFrom="page">
                  <wp:posOffset>112395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7956C9A7" w:rsidR="00684EFE" w:rsidRPr="00ED7BE9" w:rsidRDefault="00684EFE" w:rsidP="00B71F0C">
                            <w:pPr>
                              <w:rPr>
                                <w:rFonts w:ascii="Verdana" w:hAnsi="Verdana"/>
                                <w:b/>
                                <w:color w:val="54B948"/>
                                <w:sz w:val="26"/>
                                <w:szCs w:val="26"/>
                                <w:lang w:val="en-CA"/>
                              </w:rPr>
                            </w:pPr>
                            <w:r>
                              <w:rPr>
                                <w:rFonts w:ascii="Verdana" w:hAnsi="Verdana"/>
                                <w:b/>
                                <w:color w:val="54B948"/>
                                <w:sz w:val="26"/>
                                <w:szCs w:val="26"/>
                                <w:lang w:val="en-CA"/>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F79F" id="Text Box 3" o:spid="_x0000_s1030" type="#_x0000_t202" style="position:absolute;margin-left:-1.05pt;margin-top:8.8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l0WeQIAAGAFAAAOAAAAZHJzL2Uyb0RvYy54bWysVE1v2zAMvQ/YfxB0X52vbl1Qp8hadBhQ&#13;&#10;tMXaoWdFlhpjkqhJTOzs14+S7TTLdumwi02RjxT5SOr8orWGbVWINbiSj09GnCknoardc8m/PV6/&#13;&#10;O+MsonCVMOBUyXcq8ovF2zfnjZ+rCazBVCowCuLivPElXyP6eVFEuVZWxBPwypFRQ7AC6RieiyqI&#13;&#10;hqJbU0xGo/dFA6HyAaSKkbRXnZEvcnytlcQ7raNCZkpOuWH+hvxdpW+xOBfz5yD8upZ9GuIfsrCi&#13;&#10;dnTpPtSVQME2of4jlK1lgAgaTyTYArSupco1UDXj0VE1D2vhVa6FyIl+T1P8f2Hl7fY+sLoq+ZQz&#13;&#10;Jyy16FG1yD5By6aJncbHOYEePMGwJTV1edBHUqaiWx1s+lM5jOzE827PbQomk9NsPD0dk0mSbTqa&#13;&#10;nY0y+cWLtw8RPyuwLAklD9S7TKnY3kSkTAg6QNJlDq5rY3L/jPtNQcBOo/IA9N6pkC7hLOHOqORl&#13;&#10;3FeliYCcd1Lk0VOXJrCtoKERUiqHueQcl9AJpenu1zj2+OTaZfUa571Hvhkc7p1t7SBklo7Srr4P&#13;&#10;KesOT/wd1J1EbFdt7vxs6OcKqh21OUC3JtHL65p6cSMi3otAe0Hto13HO/poA03JoZc4W0P4+Td9&#13;&#10;wtO4kpWzhvas5PHHRgTFmfniaJA/jmeztJj5MDv9MKFDOLSsDi1uYy+BujKmV8XLLCY8mkHUAewT&#13;&#10;PQnLdCuZhJN0d8lxEC+x2356UqRaLjOIVtELvHEPXqbQieU0aY/tkwi+H0ekQb6FYSPF/GgqO2zy&#13;&#10;dLDcIOg6j2ziuWO155/WOE9y/+Skd+LwnFEvD+PiFwAAAP//AwBQSwMEFAAGAAgAAAAhADTo+bbg&#13;&#10;AAAADQEAAA8AAABkcnMvZG93bnJldi54bWxMT01PwzAMvSPxHyJP4rYlq+gKXdMJMXEFMTYkblnj&#13;&#10;tdUap2qytfx7zAkuluz3/D6KzeQ6ccUhtJ40LBcKBFLlbUu1hv3Hy/wBRIiGrOk8oYZvDLApb28K&#13;&#10;k1s/0jted7EWLEIhNxqaGPtcylA16ExY+B6JsZMfnIm8DrW0gxlZ3HUyUWolnWmJHRrT43OD1Xl3&#13;&#10;cRoOr6evz3v1Vm9d2o9+UpLco9T6bjZt1zye1iAiTvHvA347cH4oOdjRX8gG0WmYJ0tm8j3LQDCe&#13;&#10;JCoFcdSwSjOQZSH/tyh/AAAA//8DAFBLAQItABQABgAIAAAAIQC2gziS/gAAAOEBAAATAAAAAAAA&#13;&#10;AAAAAAAAAAAAAABbQ29udGVudF9UeXBlc10ueG1sUEsBAi0AFAAGAAgAAAAhADj9If/WAAAAlAEA&#13;&#10;AAsAAAAAAAAAAAAAAAAALwEAAF9yZWxzLy5yZWxzUEsBAi0AFAAGAAgAAAAhAOjmXRZ5AgAAYAUA&#13;&#10;AA4AAAAAAAAAAAAAAAAALgIAAGRycy9lMm9Eb2MueG1sUEsBAi0AFAAGAAgAAAAhADTo+bbgAAAA&#13;&#10;DQEAAA8AAAAAAAAAAAAAAAAA0wQAAGRycy9kb3ducmV2LnhtbFBLBQYAAAAABAAEAPMAAADgBQAA&#13;&#10;AAA=&#13;&#10;" filled="f" stroked="f">
                <v:textbox>
                  <w:txbxContent>
                    <w:p w14:paraId="5642E3C0" w14:textId="7956C9A7" w:rsidR="00684EFE" w:rsidRPr="00ED7BE9" w:rsidRDefault="00684EFE" w:rsidP="00B71F0C">
                      <w:pPr>
                        <w:rPr>
                          <w:rFonts w:ascii="Verdana" w:hAnsi="Verdana"/>
                          <w:b/>
                          <w:color w:val="54B948"/>
                          <w:sz w:val="26"/>
                          <w:szCs w:val="26"/>
                          <w:lang w:val="en-CA"/>
                        </w:rPr>
                      </w:pPr>
                      <w:r>
                        <w:rPr>
                          <w:rFonts w:ascii="Verdana" w:hAnsi="Verdana"/>
                          <w:b/>
                          <w:color w:val="54B948"/>
                          <w:sz w:val="26"/>
                          <w:szCs w:val="26"/>
                          <w:lang w:val="en-CA"/>
                        </w:rPr>
                        <w:t>ANNEXE E</w:t>
                      </w:r>
                    </w:p>
                  </w:txbxContent>
                </v:textbox>
                <w10:wrap anchory="page"/>
              </v:shape>
            </w:pict>
          </mc:Fallback>
        </mc:AlternateContent>
      </w:r>
    </w:p>
    <w:sectPr w:rsidR="00577745" w:rsidRPr="00577745" w:rsidSect="00F61662">
      <w:headerReference w:type="default" r:id="rId28"/>
      <w:footerReference w:type="default" r:id="rId29"/>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507BF" w14:textId="77777777" w:rsidR="00171A69" w:rsidRDefault="00171A69" w:rsidP="000219F5">
      <w:r>
        <w:separator/>
      </w:r>
    </w:p>
  </w:endnote>
  <w:endnote w:type="continuationSeparator" w:id="0">
    <w:p w14:paraId="59081BEE" w14:textId="77777777" w:rsidR="00171A69" w:rsidRDefault="00171A69"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684EFE" w:rsidRDefault="00684EFE"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684EFE" w:rsidRDefault="00684EFE"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684EFE" w:rsidRPr="00295906" w:rsidRDefault="00684EFE"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F8272F">
      <w:rPr>
        <w:rStyle w:val="PageNumber"/>
        <w:rFonts w:ascii="Verdana" w:hAnsi="Verdana" w:cs="Arial"/>
        <w:b/>
        <w:noProof/>
        <w:color w:val="FFFFFF" w:themeColor="background1"/>
        <w:sz w:val="20"/>
        <w:szCs w:val="20"/>
      </w:rPr>
      <w:t>2</w:t>
    </w:r>
    <w:r w:rsidRPr="00295906">
      <w:rPr>
        <w:rStyle w:val="PageNumber"/>
        <w:rFonts w:ascii="Verdana" w:hAnsi="Verdana" w:cs="Arial"/>
        <w:b/>
        <w:color w:val="FFFFFF" w:themeColor="background1"/>
        <w:sz w:val="20"/>
        <w:szCs w:val="20"/>
      </w:rPr>
      <w:fldChar w:fldCharType="end"/>
    </w:r>
  </w:p>
  <w:p w14:paraId="6CB54B19" w14:textId="0857F64D" w:rsidR="00684EFE" w:rsidRPr="003F187B" w:rsidRDefault="00601D38"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55124334">
          <wp:simplePos x="0" y="0"/>
          <wp:positionH relativeFrom="column">
            <wp:posOffset>-3810</wp:posOffset>
          </wp:positionH>
          <wp:positionV relativeFrom="paragraph">
            <wp:posOffset>49530</wp:posOffset>
          </wp:positionV>
          <wp:extent cx="2963545"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684EFE">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7DAEF11">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4F8BD1F3"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684EFE" w:rsidRPr="00295906" w:rsidRDefault="00684EFE"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F8272F">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1CFAA70F" w:rsidR="00684EFE" w:rsidRPr="003F187B" w:rsidRDefault="009A0CB2"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6F1BAC45">
          <wp:simplePos x="0" y="0"/>
          <wp:positionH relativeFrom="column">
            <wp:posOffset>-4445</wp:posOffset>
          </wp:positionH>
          <wp:positionV relativeFrom="paragraph">
            <wp:posOffset>52705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684EFE">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40AAAF81">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F166B39"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2F2CB" w14:textId="77777777" w:rsidR="00171A69" w:rsidRDefault="00171A69" w:rsidP="000219F5">
      <w:r>
        <w:separator/>
      </w:r>
    </w:p>
  </w:footnote>
  <w:footnote w:type="continuationSeparator" w:id="0">
    <w:p w14:paraId="63DFABE5" w14:textId="77777777" w:rsidR="00171A69" w:rsidRDefault="00171A69"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684EFE" w:rsidRPr="003F187B" w:rsidRDefault="00684EFE"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D188873" w:rsidR="00684EFE" w:rsidRPr="00AA5C2C" w:rsidRDefault="00684EFE" w:rsidP="00DA30E1">
                          <w:pPr>
                            <w:pStyle w:val="Heading"/>
                            <w:rPr>
                              <w:lang w:val="fr-FR"/>
                            </w:rPr>
                          </w:pPr>
                          <w:r w:rsidRPr="00AA5C2C">
                            <w:rPr>
                              <w:lang w:val="fr-CA"/>
                            </w:rPr>
                            <w:t>Commerce équitable? Pas pour tous.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2D188873" w:rsidR="00684EFE" w:rsidRPr="00AA5C2C" w:rsidRDefault="00684EFE" w:rsidP="00DA30E1">
                    <w:pPr>
                      <w:pStyle w:val="Heading"/>
                      <w:rPr>
                        <w:lang w:val="fr-FR"/>
                      </w:rPr>
                    </w:pPr>
                    <w:r w:rsidRPr="00AA5C2C">
                      <w:rPr>
                        <w:lang w:val="fr-CA"/>
                      </w:rPr>
                      <w:t>Commerce équitable? Pas pour tous.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684EFE" w:rsidRPr="003F187B" w:rsidRDefault="00684EFE"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C93C03D" w:rsidR="00684EFE" w:rsidRPr="00AA5C2C" w:rsidRDefault="00684EFE" w:rsidP="002517FC">
                          <w:pPr>
                            <w:pStyle w:val="Header"/>
                            <w:rPr>
                              <w:rFonts w:ascii="Verdana" w:hAnsi="Verdana" w:cs="Arial"/>
                              <w:color w:val="FFFFFF" w:themeColor="background1"/>
                              <w:sz w:val="36"/>
                              <w:szCs w:val="36"/>
                              <w:lang w:val="fr-FR"/>
                            </w:rPr>
                          </w:pPr>
                          <w:r w:rsidRPr="00AA5C2C">
                            <w:rPr>
                              <w:rFonts w:ascii="Verdana" w:hAnsi="Verdana" w:cs="Arial"/>
                              <w:color w:val="FFFFFF" w:themeColor="background1"/>
                              <w:sz w:val="36"/>
                              <w:szCs w:val="36"/>
                              <w:lang w:val="fr-CA"/>
                            </w:rPr>
                            <w:t>Commerce équitable? Pas pour tous.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7C93C03D" w:rsidR="00684EFE" w:rsidRPr="00AA5C2C" w:rsidRDefault="00684EFE" w:rsidP="002517FC">
                    <w:pPr>
                      <w:pStyle w:val="Header"/>
                      <w:rPr>
                        <w:rFonts w:ascii="Verdana" w:hAnsi="Verdana" w:cs="Arial"/>
                        <w:color w:val="FFFFFF" w:themeColor="background1"/>
                        <w:sz w:val="36"/>
                        <w:szCs w:val="36"/>
                        <w:lang w:val="fr-FR"/>
                      </w:rPr>
                    </w:pPr>
                    <w:r w:rsidRPr="00AA5C2C">
                      <w:rPr>
                        <w:rFonts w:ascii="Verdana" w:hAnsi="Verdana" w:cs="Arial"/>
                        <w:color w:val="FFFFFF" w:themeColor="background1"/>
                        <w:sz w:val="36"/>
                        <w:szCs w:val="36"/>
                        <w:lang w:val="fr-CA"/>
                      </w:rPr>
                      <w:t>Commerce équitable? Pas pour tous.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684EFE" w:rsidRPr="003F187B" w:rsidRDefault="00684EFE"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94C9ACB" w:rsidR="00684EFE" w:rsidRPr="00AA5C2C" w:rsidRDefault="00684EFE" w:rsidP="00681C0F">
                          <w:pPr>
                            <w:pStyle w:val="Header"/>
                            <w:rPr>
                              <w:rFonts w:ascii="Verdana" w:hAnsi="Verdana" w:cs="Arial"/>
                              <w:color w:val="FFFFFF" w:themeColor="background1"/>
                              <w:sz w:val="36"/>
                              <w:szCs w:val="36"/>
                              <w:lang w:val="fr-FR"/>
                            </w:rPr>
                          </w:pPr>
                          <w:r w:rsidRPr="00AA5C2C">
                            <w:rPr>
                              <w:rFonts w:ascii="Verdana" w:hAnsi="Verdana" w:cs="Arial"/>
                              <w:color w:val="FFFFFF" w:themeColor="background1"/>
                              <w:sz w:val="36"/>
                              <w:szCs w:val="36"/>
                              <w:lang w:val="fr-CA"/>
                            </w:rPr>
                            <w:t>Commerce équitable? Pas pour tous.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094C9ACB" w:rsidR="00684EFE" w:rsidRPr="00AA5C2C" w:rsidRDefault="00684EFE" w:rsidP="00681C0F">
                    <w:pPr>
                      <w:pStyle w:val="Header"/>
                      <w:rPr>
                        <w:rFonts w:ascii="Verdana" w:hAnsi="Verdana" w:cs="Arial"/>
                        <w:color w:val="FFFFFF" w:themeColor="background1"/>
                        <w:sz w:val="36"/>
                        <w:szCs w:val="36"/>
                        <w:lang w:val="fr-FR"/>
                      </w:rPr>
                    </w:pPr>
                    <w:r w:rsidRPr="00AA5C2C">
                      <w:rPr>
                        <w:rFonts w:ascii="Verdana" w:hAnsi="Verdana" w:cs="Arial"/>
                        <w:color w:val="FFFFFF" w:themeColor="background1"/>
                        <w:sz w:val="36"/>
                        <w:szCs w:val="36"/>
                        <w:lang w:val="fr-CA"/>
                      </w:rPr>
                      <w:t>Commerce équitable? Pas pour tous.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03C77"/>
    <w:multiLevelType w:val="hybridMultilevel"/>
    <w:tmpl w:val="69126C96"/>
    <w:lvl w:ilvl="0" w:tplc="64BE5D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B6A92"/>
    <w:multiLevelType w:val="hybridMultilevel"/>
    <w:tmpl w:val="7D082F3C"/>
    <w:lvl w:ilvl="0" w:tplc="F2EE3938">
      <w:start w:val="29"/>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F4B0C"/>
    <w:multiLevelType w:val="hybridMultilevel"/>
    <w:tmpl w:val="D7EAB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37D1"/>
    <w:multiLevelType w:val="hybridMultilevel"/>
    <w:tmpl w:val="E63E9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9"/>
  </w:num>
  <w:num w:numId="5">
    <w:abstractNumId w:val="13"/>
  </w:num>
  <w:num w:numId="6">
    <w:abstractNumId w:val="8"/>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11"/>
  </w:num>
  <w:num w:numId="11">
    <w:abstractNumId w:val="7"/>
  </w:num>
  <w:num w:numId="12">
    <w:abstractNumId w:val="14"/>
  </w:num>
  <w:num w:numId="13">
    <w:abstractNumId w:val="1"/>
  </w:num>
  <w:num w:numId="14">
    <w:abstractNumId w:val="5"/>
  </w:num>
  <w:num w:numId="15">
    <w:abstractNumId w:val="2"/>
  </w:num>
  <w:num w:numId="16">
    <w:abstractNumId w:val="4"/>
  </w:num>
  <w:num w:numId="17">
    <w:abstractNumId w:val="15"/>
    <w:lvlOverride w:ilvl="0">
      <w:startOverride w:val="1"/>
    </w:lvlOverride>
  </w:num>
  <w:num w:numId="18">
    <w:abstractNumId w:val="3"/>
  </w:num>
  <w:num w:numId="19">
    <w:abstractNumId w:val="15"/>
    <w:lvlOverride w:ilvl="0">
      <w:startOverride w:val="1"/>
    </w:lvlOverride>
  </w:num>
  <w:num w:numId="20">
    <w:abstractNumId w:val="6"/>
  </w:num>
  <w:num w:numId="21">
    <w:abstractNumId w:val="10"/>
  </w:num>
  <w:num w:numId="22">
    <w:abstractNumId w:val="16"/>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56336"/>
    <w:rsid w:val="000606A9"/>
    <w:rsid w:val="00061AB9"/>
    <w:rsid w:val="00062FE7"/>
    <w:rsid w:val="000761FB"/>
    <w:rsid w:val="000838FC"/>
    <w:rsid w:val="00083DDB"/>
    <w:rsid w:val="000A44BB"/>
    <w:rsid w:val="000A5685"/>
    <w:rsid w:val="000B1F37"/>
    <w:rsid w:val="000B43E4"/>
    <w:rsid w:val="000C45ED"/>
    <w:rsid w:val="000C4CD4"/>
    <w:rsid w:val="000C5055"/>
    <w:rsid w:val="000C72FA"/>
    <w:rsid w:val="000D4765"/>
    <w:rsid w:val="000E39A9"/>
    <w:rsid w:val="000E4B52"/>
    <w:rsid w:val="000E566D"/>
    <w:rsid w:val="000F5619"/>
    <w:rsid w:val="00100D2B"/>
    <w:rsid w:val="00103C5A"/>
    <w:rsid w:val="00103ED6"/>
    <w:rsid w:val="00104B6E"/>
    <w:rsid w:val="00110B8E"/>
    <w:rsid w:val="00120179"/>
    <w:rsid w:val="00125F03"/>
    <w:rsid w:val="001266F9"/>
    <w:rsid w:val="0012702B"/>
    <w:rsid w:val="001318E5"/>
    <w:rsid w:val="00153221"/>
    <w:rsid w:val="001542D2"/>
    <w:rsid w:val="00166711"/>
    <w:rsid w:val="00166B2E"/>
    <w:rsid w:val="001670CF"/>
    <w:rsid w:val="00171A69"/>
    <w:rsid w:val="00176AA6"/>
    <w:rsid w:val="00183122"/>
    <w:rsid w:val="001840E2"/>
    <w:rsid w:val="001A3D8E"/>
    <w:rsid w:val="001B0659"/>
    <w:rsid w:val="001D6956"/>
    <w:rsid w:val="001D7E0B"/>
    <w:rsid w:val="001E2BE7"/>
    <w:rsid w:val="001F0AE2"/>
    <w:rsid w:val="001F2A9C"/>
    <w:rsid w:val="00210558"/>
    <w:rsid w:val="00211A6F"/>
    <w:rsid w:val="00212BC0"/>
    <w:rsid w:val="00212CB5"/>
    <w:rsid w:val="00214411"/>
    <w:rsid w:val="00215889"/>
    <w:rsid w:val="002407EE"/>
    <w:rsid w:val="00243AE8"/>
    <w:rsid w:val="0024470B"/>
    <w:rsid w:val="00250C66"/>
    <w:rsid w:val="002517FC"/>
    <w:rsid w:val="00253A1A"/>
    <w:rsid w:val="00254284"/>
    <w:rsid w:val="0026196F"/>
    <w:rsid w:val="00262357"/>
    <w:rsid w:val="0026262A"/>
    <w:rsid w:val="0027157A"/>
    <w:rsid w:val="002762CB"/>
    <w:rsid w:val="00276BD7"/>
    <w:rsid w:val="00277B81"/>
    <w:rsid w:val="00284777"/>
    <w:rsid w:val="002906B7"/>
    <w:rsid w:val="00295906"/>
    <w:rsid w:val="002A3318"/>
    <w:rsid w:val="002A3D8E"/>
    <w:rsid w:val="002B462D"/>
    <w:rsid w:val="002C154B"/>
    <w:rsid w:val="002C635A"/>
    <w:rsid w:val="002D0AF9"/>
    <w:rsid w:val="002D4BA5"/>
    <w:rsid w:val="002D6B46"/>
    <w:rsid w:val="002E441B"/>
    <w:rsid w:val="003002FC"/>
    <w:rsid w:val="003043E3"/>
    <w:rsid w:val="0030440C"/>
    <w:rsid w:val="003075A7"/>
    <w:rsid w:val="0031233C"/>
    <w:rsid w:val="0032344D"/>
    <w:rsid w:val="00334DA9"/>
    <w:rsid w:val="003408C6"/>
    <w:rsid w:val="00354048"/>
    <w:rsid w:val="00376D39"/>
    <w:rsid w:val="0038021A"/>
    <w:rsid w:val="00380F87"/>
    <w:rsid w:val="003848CA"/>
    <w:rsid w:val="00387291"/>
    <w:rsid w:val="00397969"/>
    <w:rsid w:val="003B7DC5"/>
    <w:rsid w:val="003C3AC4"/>
    <w:rsid w:val="003D2619"/>
    <w:rsid w:val="003D47C1"/>
    <w:rsid w:val="003D561B"/>
    <w:rsid w:val="003E2270"/>
    <w:rsid w:val="003F187B"/>
    <w:rsid w:val="003F690E"/>
    <w:rsid w:val="00415F5E"/>
    <w:rsid w:val="0042208D"/>
    <w:rsid w:val="0042447B"/>
    <w:rsid w:val="004331F9"/>
    <w:rsid w:val="004365A8"/>
    <w:rsid w:val="00437CE6"/>
    <w:rsid w:val="00454AF1"/>
    <w:rsid w:val="00461AAB"/>
    <w:rsid w:val="00462C04"/>
    <w:rsid w:val="00471E46"/>
    <w:rsid w:val="00474712"/>
    <w:rsid w:val="004754CE"/>
    <w:rsid w:val="004824AF"/>
    <w:rsid w:val="0049541E"/>
    <w:rsid w:val="004B350C"/>
    <w:rsid w:val="004B454F"/>
    <w:rsid w:val="004B53A7"/>
    <w:rsid w:val="004D11FF"/>
    <w:rsid w:val="004E2FEE"/>
    <w:rsid w:val="004E313F"/>
    <w:rsid w:val="004E393A"/>
    <w:rsid w:val="004E5E1F"/>
    <w:rsid w:val="004F570D"/>
    <w:rsid w:val="00500A5A"/>
    <w:rsid w:val="00501BB3"/>
    <w:rsid w:val="00504AED"/>
    <w:rsid w:val="00515079"/>
    <w:rsid w:val="005161C4"/>
    <w:rsid w:val="005304F9"/>
    <w:rsid w:val="00530D7F"/>
    <w:rsid w:val="00546293"/>
    <w:rsid w:val="00560822"/>
    <w:rsid w:val="00564081"/>
    <w:rsid w:val="005675CB"/>
    <w:rsid w:val="00567EC5"/>
    <w:rsid w:val="00567ED8"/>
    <w:rsid w:val="0057088F"/>
    <w:rsid w:val="00577745"/>
    <w:rsid w:val="005848A0"/>
    <w:rsid w:val="00585562"/>
    <w:rsid w:val="0059061B"/>
    <w:rsid w:val="0059103B"/>
    <w:rsid w:val="005A2DB2"/>
    <w:rsid w:val="005E2BF9"/>
    <w:rsid w:val="005F0BCB"/>
    <w:rsid w:val="005F3389"/>
    <w:rsid w:val="005F6E6C"/>
    <w:rsid w:val="005F71E2"/>
    <w:rsid w:val="00601D38"/>
    <w:rsid w:val="00611A6A"/>
    <w:rsid w:val="00613FD9"/>
    <w:rsid w:val="0061435C"/>
    <w:rsid w:val="0062122B"/>
    <w:rsid w:val="00621F35"/>
    <w:rsid w:val="00626BB0"/>
    <w:rsid w:val="00632EE5"/>
    <w:rsid w:val="00634F20"/>
    <w:rsid w:val="00637C38"/>
    <w:rsid w:val="006461FF"/>
    <w:rsid w:val="00647132"/>
    <w:rsid w:val="00650DF7"/>
    <w:rsid w:val="00651587"/>
    <w:rsid w:val="006541A4"/>
    <w:rsid w:val="0067008A"/>
    <w:rsid w:val="0067462B"/>
    <w:rsid w:val="006801C5"/>
    <w:rsid w:val="00681C0F"/>
    <w:rsid w:val="006824D1"/>
    <w:rsid w:val="0068379C"/>
    <w:rsid w:val="00684EFE"/>
    <w:rsid w:val="00686288"/>
    <w:rsid w:val="006918A7"/>
    <w:rsid w:val="00693081"/>
    <w:rsid w:val="006B058A"/>
    <w:rsid w:val="006C1A7B"/>
    <w:rsid w:val="006D09DC"/>
    <w:rsid w:val="006D4EF9"/>
    <w:rsid w:val="006D56F2"/>
    <w:rsid w:val="006E1A5E"/>
    <w:rsid w:val="006E2224"/>
    <w:rsid w:val="006E5E0B"/>
    <w:rsid w:val="006E7379"/>
    <w:rsid w:val="006F26DC"/>
    <w:rsid w:val="006F2C07"/>
    <w:rsid w:val="00705B32"/>
    <w:rsid w:val="00707C76"/>
    <w:rsid w:val="0071194A"/>
    <w:rsid w:val="0073525F"/>
    <w:rsid w:val="007367B7"/>
    <w:rsid w:val="00736D79"/>
    <w:rsid w:val="007652A2"/>
    <w:rsid w:val="00765B6F"/>
    <w:rsid w:val="0077060A"/>
    <w:rsid w:val="0077560A"/>
    <w:rsid w:val="00775DE4"/>
    <w:rsid w:val="00787F10"/>
    <w:rsid w:val="00791E40"/>
    <w:rsid w:val="007A116B"/>
    <w:rsid w:val="007B54C8"/>
    <w:rsid w:val="007D2525"/>
    <w:rsid w:val="00800B7C"/>
    <w:rsid w:val="008124E0"/>
    <w:rsid w:val="00812594"/>
    <w:rsid w:val="0081336A"/>
    <w:rsid w:val="00821C6F"/>
    <w:rsid w:val="0083159C"/>
    <w:rsid w:val="0083699C"/>
    <w:rsid w:val="00837E0E"/>
    <w:rsid w:val="008417A2"/>
    <w:rsid w:val="00847E16"/>
    <w:rsid w:val="00850625"/>
    <w:rsid w:val="00850961"/>
    <w:rsid w:val="00850CF2"/>
    <w:rsid w:val="0085717B"/>
    <w:rsid w:val="00863846"/>
    <w:rsid w:val="00865EF7"/>
    <w:rsid w:val="00872DBF"/>
    <w:rsid w:val="00873418"/>
    <w:rsid w:val="00885426"/>
    <w:rsid w:val="008A3EEF"/>
    <w:rsid w:val="008B5697"/>
    <w:rsid w:val="008C3AF4"/>
    <w:rsid w:val="008D10E7"/>
    <w:rsid w:val="008E519B"/>
    <w:rsid w:val="008E7977"/>
    <w:rsid w:val="00906E2E"/>
    <w:rsid w:val="00911CC2"/>
    <w:rsid w:val="00912080"/>
    <w:rsid w:val="009120B8"/>
    <w:rsid w:val="00922C90"/>
    <w:rsid w:val="009336FB"/>
    <w:rsid w:val="00937653"/>
    <w:rsid w:val="00940D51"/>
    <w:rsid w:val="009435BD"/>
    <w:rsid w:val="00943A44"/>
    <w:rsid w:val="00955769"/>
    <w:rsid w:val="0096351B"/>
    <w:rsid w:val="0097115C"/>
    <w:rsid w:val="00975571"/>
    <w:rsid w:val="00990E47"/>
    <w:rsid w:val="009A0CB2"/>
    <w:rsid w:val="009A31A8"/>
    <w:rsid w:val="009A4CD3"/>
    <w:rsid w:val="009A6B0B"/>
    <w:rsid w:val="009D42FE"/>
    <w:rsid w:val="009D4564"/>
    <w:rsid w:val="009D5A1C"/>
    <w:rsid w:val="009D62B6"/>
    <w:rsid w:val="009E1989"/>
    <w:rsid w:val="009E3E77"/>
    <w:rsid w:val="009E6C5E"/>
    <w:rsid w:val="009F21B2"/>
    <w:rsid w:val="009F2541"/>
    <w:rsid w:val="00A006EC"/>
    <w:rsid w:val="00A00A43"/>
    <w:rsid w:val="00A06EC6"/>
    <w:rsid w:val="00A14B67"/>
    <w:rsid w:val="00A262BC"/>
    <w:rsid w:val="00A27B61"/>
    <w:rsid w:val="00A32345"/>
    <w:rsid w:val="00A4668A"/>
    <w:rsid w:val="00A548B7"/>
    <w:rsid w:val="00A561AC"/>
    <w:rsid w:val="00A6347B"/>
    <w:rsid w:val="00A6488D"/>
    <w:rsid w:val="00A71124"/>
    <w:rsid w:val="00A72354"/>
    <w:rsid w:val="00A81BB3"/>
    <w:rsid w:val="00A86493"/>
    <w:rsid w:val="00A95FCA"/>
    <w:rsid w:val="00AA2E73"/>
    <w:rsid w:val="00AA5549"/>
    <w:rsid w:val="00AA5C2C"/>
    <w:rsid w:val="00AB0CA0"/>
    <w:rsid w:val="00AB3B08"/>
    <w:rsid w:val="00AB540F"/>
    <w:rsid w:val="00AC5199"/>
    <w:rsid w:val="00AC6938"/>
    <w:rsid w:val="00AD18E7"/>
    <w:rsid w:val="00AD5765"/>
    <w:rsid w:val="00AE102D"/>
    <w:rsid w:val="00AE13D7"/>
    <w:rsid w:val="00AE2DB7"/>
    <w:rsid w:val="00AF70ED"/>
    <w:rsid w:val="00B03A9E"/>
    <w:rsid w:val="00B07068"/>
    <w:rsid w:val="00B126AB"/>
    <w:rsid w:val="00B12BF5"/>
    <w:rsid w:val="00B269A5"/>
    <w:rsid w:val="00B3192B"/>
    <w:rsid w:val="00B36248"/>
    <w:rsid w:val="00B410C6"/>
    <w:rsid w:val="00B64BCB"/>
    <w:rsid w:val="00B71F0C"/>
    <w:rsid w:val="00B7534B"/>
    <w:rsid w:val="00B848F7"/>
    <w:rsid w:val="00BA1E29"/>
    <w:rsid w:val="00BA392D"/>
    <w:rsid w:val="00BB7CCC"/>
    <w:rsid w:val="00BC6D3C"/>
    <w:rsid w:val="00BC7202"/>
    <w:rsid w:val="00BE4276"/>
    <w:rsid w:val="00BF5468"/>
    <w:rsid w:val="00C1035D"/>
    <w:rsid w:val="00C10A1D"/>
    <w:rsid w:val="00C24C34"/>
    <w:rsid w:val="00C2565E"/>
    <w:rsid w:val="00C45387"/>
    <w:rsid w:val="00C522B1"/>
    <w:rsid w:val="00C60A3E"/>
    <w:rsid w:val="00C62D0E"/>
    <w:rsid w:val="00C823A1"/>
    <w:rsid w:val="00C951F4"/>
    <w:rsid w:val="00C9685E"/>
    <w:rsid w:val="00CA0C50"/>
    <w:rsid w:val="00CC12B7"/>
    <w:rsid w:val="00CD6BE3"/>
    <w:rsid w:val="00CD7D85"/>
    <w:rsid w:val="00CE1266"/>
    <w:rsid w:val="00CF0487"/>
    <w:rsid w:val="00CF7DD0"/>
    <w:rsid w:val="00D04015"/>
    <w:rsid w:val="00D05B6A"/>
    <w:rsid w:val="00D10B25"/>
    <w:rsid w:val="00D11989"/>
    <w:rsid w:val="00D23F43"/>
    <w:rsid w:val="00D245B1"/>
    <w:rsid w:val="00D24AD5"/>
    <w:rsid w:val="00D278DA"/>
    <w:rsid w:val="00D3108E"/>
    <w:rsid w:val="00D34CCE"/>
    <w:rsid w:val="00D4489F"/>
    <w:rsid w:val="00D47F77"/>
    <w:rsid w:val="00D524CD"/>
    <w:rsid w:val="00D5394E"/>
    <w:rsid w:val="00D552CC"/>
    <w:rsid w:val="00D56FAB"/>
    <w:rsid w:val="00D61F05"/>
    <w:rsid w:val="00D654BA"/>
    <w:rsid w:val="00D708FD"/>
    <w:rsid w:val="00D72B9D"/>
    <w:rsid w:val="00D756EE"/>
    <w:rsid w:val="00D90061"/>
    <w:rsid w:val="00D9714C"/>
    <w:rsid w:val="00D97C27"/>
    <w:rsid w:val="00DA07DD"/>
    <w:rsid w:val="00DA30E1"/>
    <w:rsid w:val="00DA34DE"/>
    <w:rsid w:val="00DA62EB"/>
    <w:rsid w:val="00DB1CD2"/>
    <w:rsid w:val="00DB3647"/>
    <w:rsid w:val="00DB574A"/>
    <w:rsid w:val="00DB63AD"/>
    <w:rsid w:val="00DD0D46"/>
    <w:rsid w:val="00DD1911"/>
    <w:rsid w:val="00DD40A8"/>
    <w:rsid w:val="00DE2047"/>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C6D46"/>
    <w:rsid w:val="00EC7DA3"/>
    <w:rsid w:val="00EC7F6E"/>
    <w:rsid w:val="00ED5D02"/>
    <w:rsid w:val="00ED6622"/>
    <w:rsid w:val="00EE3D34"/>
    <w:rsid w:val="00EE706C"/>
    <w:rsid w:val="00EF5FFD"/>
    <w:rsid w:val="00F10C9F"/>
    <w:rsid w:val="00F1185D"/>
    <w:rsid w:val="00F12AF0"/>
    <w:rsid w:val="00F13448"/>
    <w:rsid w:val="00F14A72"/>
    <w:rsid w:val="00F22F22"/>
    <w:rsid w:val="00F25782"/>
    <w:rsid w:val="00F2725E"/>
    <w:rsid w:val="00F35E1D"/>
    <w:rsid w:val="00F6163E"/>
    <w:rsid w:val="00F61662"/>
    <w:rsid w:val="00F711BC"/>
    <w:rsid w:val="00F75708"/>
    <w:rsid w:val="00F769B0"/>
    <w:rsid w:val="00F76E4D"/>
    <w:rsid w:val="00F80B4F"/>
    <w:rsid w:val="00F8272F"/>
    <w:rsid w:val="00F95AB5"/>
    <w:rsid w:val="00FA0464"/>
    <w:rsid w:val="00FA437F"/>
    <w:rsid w:val="00FB4C92"/>
    <w:rsid w:val="00FC32B0"/>
    <w:rsid w:val="00FC67C8"/>
    <w:rsid w:val="00FC75BD"/>
    <w:rsid w:val="00FD2553"/>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E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oblaws.ca/Alimentation/Produits-naturels-et-biologiques/Boissons/Caf%C3%A9/M%C3%A9lange-%C3%A0-chocolat-chaud-noir-classique-biologique/p/20804849_EA?isPDPFlow=Y" TargetMode="External"/><Relationship Id="rId26" Type="http://schemas.openxmlformats.org/officeDocument/2006/relationships/hyperlink" Target="http://www.ina.fr/video/3079260001021" TargetMode="External"/><Relationship Id="rId3" Type="http://schemas.openxmlformats.org/officeDocument/2006/relationships/customXml" Target="../customXml/item3.xml"/><Relationship Id="rId21" Type="http://schemas.openxmlformats.org/officeDocument/2006/relationships/hyperlink" Target="https://www.youtube.com/watch?v=A6Ji4nJp7So" TargetMode="External"/><Relationship Id="rId7" Type="http://schemas.openxmlformats.org/officeDocument/2006/relationships/settings" Target="settings.xml"/><Relationship Id="rId12" Type="http://schemas.openxmlformats.org/officeDocument/2006/relationships/hyperlink" Target="http://www.edu.gov.on.ca/fre/document/policy/FinLitGr9to12Fr.pdf" TargetMode="External"/><Relationship Id="rId17" Type="http://schemas.openxmlformats.org/officeDocument/2006/relationships/hyperlink" Target="https://www.loblaws.ca/Alimentation/Boissons/Th%C3%A9s-et-boissons-chaudes/Chocolat-chaud/Chocolat-chaud/p/20760278_EA?isPDPFlow=Y" TargetMode="External"/><Relationship Id="rId25" Type="http://schemas.openxmlformats.org/officeDocument/2006/relationships/hyperlink" Target="https://www.humanite.fr/le-commerce-equitable-cest-bon-pour-le-climat-573856" TargetMode="External"/><Relationship Id="rId2" Type="http://schemas.openxmlformats.org/officeDocument/2006/relationships/customXml" Target="../customXml/item2.xml"/><Relationship Id="rId16" Type="http://schemas.openxmlformats.org/officeDocument/2006/relationships/hyperlink" Target="https://www.youtube.com/watch?v=A6Ji4nJp7So" TargetMode="External"/><Relationship Id="rId20" Type="http://schemas.openxmlformats.org/officeDocument/2006/relationships/hyperlink" Target="http://www.fairtrade.ca/fr-CA/Qu-est-ce-que-Fairtrade/Questce-que-la-marque-fairtra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on.ca/fre/curriculum/secondary/canworld910curr2013.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onsoglobe.com/les-vrais-faux-produits-du-commerce-equitable-cg/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lus.lapresse.ca/screens/a49aef-fd24e-72837-232c7-64473-872d0-fb8be-c7d0.html" TargetMode="External"/><Relationship Id="rId27" Type="http://schemas.openxmlformats.org/officeDocument/2006/relationships/image" Target="media/image5.jp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2.xml><?xml version="1.0" encoding="utf-8"?>
<ds:datastoreItem xmlns:ds="http://schemas.openxmlformats.org/officeDocument/2006/customXml" ds:itemID="{F18FE869-7DE3-4E88-9C55-D247F600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F4434-7ED7-4345-A939-5B1AEFAF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OTF LP.dotx</Template>
  <TotalTime>561</TotalTime>
  <Pages>13</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19</cp:revision>
  <cp:lastPrinted>2017-09-26T01:57:00Z</cp:lastPrinted>
  <dcterms:created xsi:type="dcterms:W3CDTF">2018-11-18T16:44:00Z</dcterms:created>
  <dcterms:modified xsi:type="dcterms:W3CDTF">2019-02-27T19:33:00Z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