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72D46" w14:paraId="78E1F1FA" w14:textId="77777777" w:rsidTr="00820183">
        <w:trPr>
          <w:trHeight w:val="441"/>
        </w:trPr>
        <w:tc>
          <w:tcPr>
            <w:tcW w:w="10790" w:type="dxa"/>
            <w:shd w:val="clear" w:color="auto" w:fill="54B948"/>
            <w:tcMar>
              <w:left w:w="259" w:type="dxa"/>
              <w:right w:w="115" w:type="dxa"/>
            </w:tcMar>
            <w:vAlign w:val="center"/>
          </w:tcPr>
          <w:p w14:paraId="5D614D5E" w14:textId="66E2CBC9" w:rsidR="00572D46" w:rsidRDefault="00572D46" w:rsidP="00AE2DB7">
            <w:pPr>
              <w:pStyle w:val="ChartHeading"/>
              <w:rPr>
                <w:sz w:val="13"/>
                <w:szCs w:val="13"/>
              </w:rPr>
            </w:pPr>
            <w:r>
              <w:t>À propos de cette leçon</w:t>
            </w:r>
          </w:p>
        </w:tc>
      </w:tr>
      <w:tr w:rsidR="007607F7" w14:paraId="7EFBE78B" w14:textId="77777777" w:rsidTr="007607F7">
        <w:trPr>
          <w:trHeight w:val="1152"/>
        </w:trPr>
        <w:tc>
          <w:tcPr>
            <w:tcW w:w="10790" w:type="dxa"/>
            <w:shd w:val="clear" w:color="auto" w:fill="E6F5E4"/>
            <w:tcMar>
              <w:left w:w="259" w:type="dxa"/>
              <w:right w:w="259" w:type="dxa"/>
            </w:tcMar>
            <w:vAlign w:val="center"/>
          </w:tcPr>
          <w:p w14:paraId="0F0CF411" w14:textId="55D05FF6" w:rsidR="007607F7" w:rsidRPr="007607F7" w:rsidRDefault="00572D46" w:rsidP="007607F7">
            <w:pPr>
              <w:pStyle w:val="NormalWeb"/>
              <w:rPr>
                <w:rFonts w:ascii="Verdana" w:hAnsi="Verdana"/>
                <w:lang w:bidi="fr-CA"/>
              </w:rPr>
            </w:pPr>
            <w:r w:rsidRPr="00572D46">
              <w:rPr>
                <w:rFonts w:ascii="Verdana" w:hAnsi="Verdana"/>
                <w:lang w:bidi="fr-CA"/>
              </w:rPr>
              <w:t>Les élèves calculeront et compareront les coûts de la première année d’adoption d’un animal de compagnie, et exploreront certains avantages personnels associés au fait de posséder un animal.</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572D46"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6BF1735" w:rsidR="00572D46" w:rsidRPr="00030CB4" w:rsidRDefault="00572D46"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2DB65B92" w:rsidR="00572D46" w:rsidRPr="00030CB4" w:rsidRDefault="00572D46"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043582EC" w:rsidR="00572D46" w:rsidRPr="00030CB4" w:rsidRDefault="00572D46"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68C3C2AB" w14:textId="77777777" w:rsidR="00572D46" w:rsidRPr="008361F9" w:rsidRDefault="00572D46"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39101694" w:rsidR="00572D46" w:rsidRPr="00030CB4" w:rsidRDefault="00572D46"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016D7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EED94EC" w:rsidR="00D04015" w:rsidRPr="00166711" w:rsidRDefault="007607F7" w:rsidP="00D552CC">
            <w:pPr>
              <w:pStyle w:val="GradeLevel"/>
              <w:rPr>
                <w:lang w:val="en-CA"/>
              </w:rPr>
            </w:pPr>
            <w:r>
              <w:rPr>
                <w:lang w:val="en-CA"/>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26A1F8A4" w:rsidR="00D04015" w:rsidRPr="002D4BA5" w:rsidRDefault="00572D46" w:rsidP="00572D46">
            <w:pPr>
              <w:pStyle w:val="Copy"/>
            </w:pPr>
            <w:r>
              <w:t>Mathématiques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37EFE1B" w14:textId="77777777" w:rsidR="00572D46" w:rsidRPr="00572D46" w:rsidRDefault="00572D46" w:rsidP="00572D46">
            <w:pPr>
              <w:pStyle w:val="Copy"/>
              <w:rPr>
                <w:lang w:bidi="fr-CA"/>
              </w:rPr>
            </w:pPr>
            <w:r w:rsidRPr="00572D46">
              <w:rPr>
                <w:lang w:bidi="fr-CA"/>
              </w:rPr>
              <w:t>À la fin de cette leçon, les élèves pourront :</w:t>
            </w:r>
          </w:p>
          <w:p w14:paraId="19E73E02" w14:textId="4B259E2E" w:rsidR="00572D46" w:rsidRPr="00572D46" w:rsidRDefault="00572D46" w:rsidP="00572D46">
            <w:pPr>
              <w:pStyle w:val="Bullet"/>
              <w:rPr>
                <w:lang w:bidi="fr-CA"/>
              </w:rPr>
            </w:pPr>
            <w:r w:rsidRPr="00572D46">
              <w:rPr>
                <w:lang w:bidi="fr-CA"/>
              </w:rPr>
              <w:t xml:space="preserve">utiliser des symboles et des termes du domaine financier; </w:t>
            </w:r>
          </w:p>
          <w:p w14:paraId="5742914A" w14:textId="7D323568" w:rsidR="00572D46" w:rsidRPr="00572D46" w:rsidRDefault="00572D46" w:rsidP="00572D46">
            <w:pPr>
              <w:pStyle w:val="Bullet"/>
              <w:rPr>
                <w:lang w:bidi="fr-CA"/>
              </w:rPr>
            </w:pPr>
            <w:r w:rsidRPr="00572D46">
              <w:rPr>
                <w:lang w:bidi="fr-CA"/>
              </w:rPr>
              <w:t>prendre des décisions financières simples à l’aide d’un modèle de budget;</w:t>
            </w:r>
          </w:p>
          <w:p w14:paraId="1C9BCDB8" w14:textId="0A37C9CD" w:rsidR="00D04015" w:rsidRPr="00030CB4" w:rsidRDefault="00572D46" w:rsidP="00572D46">
            <w:pPr>
              <w:pStyle w:val="Bullet"/>
              <w:rPr>
                <w:lang w:bidi="fr-CA"/>
              </w:rPr>
            </w:pPr>
            <w:r w:rsidRPr="00572D46">
              <w:rPr>
                <w:lang w:bidi="fr-CA"/>
              </w:rPr>
              <w:t>comparer les avantages et les coûts de décisions de dépenses.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61A275B1" w:rsidR="00D04015" w:rsidRPr="00030CB4" w:rsidRDefault="005B0ABB" w:rsidP="00572D46">
            <w:pPr>
              <w:pStyle w:val="CopyCentred"/>
            </w:pPr>
            <w:r w:rsidRPr="005B0ABB">
              <w:rPr>
                <w:lang w:val="en-US"/>
              </w:rPr>
              <w:t>40</w:t>
            </w:r>
            <w:r w:rsidR="00572D46">
              <w:rPr>
                <w:lang w:val="en-US"/>
              </w:rPr>
              <w:t xml:space="preserve"> à </w:t>
            </w:r>
            <w:r w:rsidRPr="005B0ABB">
              <w:rPr>
                <w:lang w:val="en-US"/>
              </w:rPr>
              <w:t>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99C652C" w:rsidR="00376D39" w:rsidRDefault="00C82186"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1A20692E" w14:textId="77777777" w:rsidR="00C82186" w:rsidRPr="00C82186" w:rsidRDefault="00C82186" w:rsidP="00C82186">
            <w:pPr>
              <w:pStyle w:val="GreyHeading"/>
              <w:rPr>
                <w:lang w:bidi="fr-CA"/>
              </w:rPr>
            </w:pPr>
            <w:r w:rsidRPr="00C82186">
              <w:rPr>
                <w:lang w:bidi="fr-CA"/>
              </w:rPr>
              <w:t>Mathématiques, 1</w:t>
            </w:r>
            <w:r w:rsidRPr="00C82186">
              <w:rPr>
                <w:vertAlign w:val="superscript"/>
                <w:lang w:bidi="fr-CA"/>
              </w:rPr>
              <w:t>re</w:t>
            </w:r>
            <w:r w:rsidRPr="00C82186">
              <w:rPr>
                <w:lang w:bidi="fr-CA"/>
              </w:rPr>
              <w:t xml:space="preserve"> à 8</w:t>
            </w:r>
            <w:r w:rsidRPr="00C82186">
              <w:rPr>
                <w:vertAlign w:val="superscript"/>
                <w:lang w:bidi="fr-CA"/>
              </w:rPr>
              <w:t>e</w:t>
            </w:r>
            <w:r w:rsidRPr="00C82186">
              <w:rPr>
                <w:lang w:bidi="fr-CA"/>
              </w:rPr>
              <w:t xml:space="preserve"> année (2005)</w:t>
            </w:r>
          </w:p>
          <w:p w14:paraId="686FD217" w14:textId="77777777" w:rsidR="00C82186" w:rsidRPr="00C82186" w:rsidRDefault="00C82186" w:rsidP="00C82186">
            <w:pPr>
              <w:pStyle w:val="GreyHeading"/>
              <w:rPr>
                <w:lang w:bidi="fr-CA"/>
              </w:rPr>
            </w:pPr>
            <w:r w:rsidRPr="00C82186">
              <w:rPr>
                <w:lang w:bidi="fr-CA"/>
              </w:rPr>
              <w:t>Mathématiques, 6</w:t>
            </w:r>
            <w:r w:rsidRPr="00C82186">
              <w:rPr>
                <w:vertAlign w:val="superscript"/>
                <w:lang w:bidi="fr-CA"/>
              </w:rPr>
              <w:t>e</w:t>
            </w:r>
            <w:r w:rsidRPr="00C82186">
              <w:rPr>
                <w:lang w:bidi="fr-CA"/>
              </w:rPr>
              <w:t xml:space="preserve"> année</w:t>
            </w:r>
          </w:p>
          <w:p w14:paraId="24DBA808" w14:textId="77777777" w:rsidR="00C82186" w:rsidRPr="00C82186" w:rsidRDefault="00C82186" w:rsidP="00C82186">
            <w:pPr>
              <w:pStyle w:val="Subhead"/>
              <w:rPr>
                <w:lang w:val="fr-CA"/>
              </w:rPr>
            </w:pPr>
            <w:r w:rsidRPr="00C82186">
              <w:rPr>
                <w:lang w:val="fr-CA"/>
              </w:rPr>
              <w:t>Attentes – Les processus mathématiques : Établissement des liens</w:t>
            </w:r>
          </w:p>
          <w:p w14:paraId="19C9EF0F" w14:textId="77777777" w:rsidR="00C82186" w:rsidRPr="00C82186" w:rsidRDefault="00C82186" w:rsidP="00C82186">
            <w:pPr>
              <w:pStyle w:val="Bullet"/>
            </w:pPr>
            <w:r w:rsidRPr="00C82186">
              <w:t>Se rendre compte que les mathématiques sont beaucoup plus qu’un ensemble de notions théoriques et pratiques isolées.</w:t>
            </w:r>
          </w:p>
          <w:p w14:paraId="72E4D61B" w14:textId="77777777" w:rsidR="00C82186" w:rsidRPr="00C82186" w:rsidRDefault="00C82186" w:rsidP="00C82186">
            <w:pPr>
              <w:pStyle w:val="Bullet"/>
            </w:pPr>
            <w:r w:rsidRPr="00C82186">
              <w:t>Découvrir de quelles façons les mathématiques sont reliées aux expériences quotidiennes.</w:t>
            </w:r>
          </w:p>
          <w:p w14:paraId="4FF6CAD6" w14:textId="77777777" w:rsidR="00C82186" w:rsidRPr="00C82186" w:rsidRDefault="00C82186" w:rsidP="00C82186">
            <w:pPr>
              <w:pStyle w:val="SpaceBetween"/>
              <w:rPr>
                <w:lang w:val="fr-CA"/>
              </w:rPr>
            </w:pPr>
          </w:p>
          <w:p w14:paraId="49D0457D" w14:textId="50BDAB16" w:rsidR="00C82186" w:rsidRPr="00C82186" w:rsidRDefault="00C82186" w:rsidP="00C82186">
            <w:pPr>
              <w:pStyle w:val="Subhead"/>
              <w:rPr>
                <w:lang w:val="fr-CA"/>
              </w:rPr>
            </w:pPr>
            <w:r w:rsidRPr="00C82186">
              <w:rPr>
                <w:lang w:val="fr-CA"/>
              </w:rPr>
              <w:t xml:space="preserve">Attente </w:t>
            </w:r>
            <w:r w:rsidR="00EE41A2">
              <w:rPr>
                <w:lang w:val="fr-CA"/>
              </w:rPr>
              <w:t>–</w:t>
            </w:r>
            <w:r w:rsidRPr="00C82186">
              <w:rPr>
                <w:lang w:val="fr-CA"/>
              </w:rPr>
              <w:t xml:space="preserve"> Numération et sens du nombre</w:t>
            </w:r>
          </w:p>
          <w:p w14:paraId="5606ACC4" w14:textId="77777777" w:rsidR="00C82186" w:rsidRPr="00C82186" w:rsidRDefault="00C82186" w:rsidP="00C82186">
            <w:pPr>
              <w:pStyle w:val="Bullet"/>
              <w:rPr>
                <w:lang w:bidi="fr-CA"/>
              </w:rPr>
            </w:pPr>
            <w:r w:rsidRPr="00C82186">
              <w:t>Analyser et expliquer les relations qui existent entre les nombres naturels, les fractions et les nombres décimaux dans divers contextes</w:t>
            </w:r>
            <w:r w:rsidRPr="00C82186">
              <w:rPr>
                <w:lang w:bidi="fr-CA"/>
              </w:rPr>
              <w:t>.</w:t>
            </w:r>
          </w:p>
          <w:p w14:paraId="591ECBAB" w14:textId="77777777" w:rsidR="00C82186" w:rsidRPr="00C82186" w:rsidRDefault="00C82186" w:rsidP="00C82186">
            <w:pPr>
              <w:pStyle w:val="SpaceBetween"/>
              <w:rPr>
                <w:lang w:bidi="fr-CA"/>
              </w:rPr>
            </w:pPr>
          </w:p>
          <w:p w14:paraId="0D78519D" w14:textId="57E8E315" w:rsidR="00C82186" w:rsidRPr="00C82186" w:rsidRDefault="00C82186" w:rsidP="00C82186">
            <w:pPr>
              <w:pStyle w:val="Subhead"/>
              <w:rPr>
                <w:lang w:val="fr-CA"/>
              </w:rPr>
            </w:pPr>
            <w:r w:rsidRPr="00C82186">
              <w:rPr>
                <w:lang w:val="fr-CA"/>
              </w:rPr>
              <w:t xml:space="preserve">Contenu d’apprentissage </w:t>
            </w:r>
            <w:r w:rsidR="00EE41A2">
              <w:rPr>
                <w:lang w:val="fr-CA"/>
              </w:rPr>
              <w:t>–</w:t>
            </w:r>
            <w:r w:rsidRPr="00C82186">
              <w:rPr>
                <w:lang w:val="fr-CA"/>
              </w:rPr>
              <w:t xml:space="preserve"> Quantité et relations</w:t>
            </w:r>
          </w:p>
          <w:p w14:paraId="5BDFBC7D" w14:textId="77777777" w:rsidR="00C82186" w:rsidRPr="00C82186" w:rsidRDefault="00C82186" w:rsidP="00C82186">
            <w:pPr>
              <w:pStyle w:val="Bullet"/>
            </w:pPr>
            <w:r w:rsidRPr="00C82186">
              <w:t>Établir et expliquer les relations entre les fractions, les nombres décimaux et les pourcentages.</w:t>
            </w:r>
          </w:p>
          <w:p w14:paraId="314EFA0D" w14:textId="77777777" w:rsidR="00C82186" w:rsidRPr="00C82186" w:rsidRDefault="00C82186" w:rsidP="00C82186">
            <w:pPr>
              <w:pStyle w:val="SpaceBetween"/>
              <w:rPr>
                <w:lang w:val="fr-CA"/>
              </w:rPr>
            </w:pPr>
          </w:p>
          <w:p w14:paraId="3DDB9B1E" w14:textId="2472D1A9" w:rsidR="00C82186" w:rsidRPr="00C82186" w:rsidRDefault="00C82186" w:rsidP="00C82186">
            <w:pPr>
              <w:pStyle w:val="Subhead"/>
              <w:rPr>
                <w:lang w:val="fr-CA"/>
              </w:rPr>
            </w:pPr>
            <w:r w:rsidRPr="00C82186">
              <w:rPr>
                <w:lang w:val="fr-CA"/>
              </w:rPr>
              <w:t xml:space="preserve">Attente </w:t>
            </w:r>
            <w:r w:rsidR="00EE41A2">
              <w:rPr>
                <w:lang w:val="fr-CA"/>
              </w:rPr>
              <w:t>–</w:t>
            </w:r>
            <w:r w:rsidRPr="00C82186">
              <w:rPr>
                <w:lang w:val="fr-CA"/>
              </w:rPr>
              <w:t xml:space="preserve"> Traitement des données et probabilité</w:t>
            </w:r>
          </w:p>
          <w:p w14:paraId="7790A14E" w14:textId="2CDA91EF" w:rsidR="00D552CC" w:rsidRPr="00D552CC" w:rsidRDefault="00C82186" w:rsidP="00C82186">
            <w:pPr>
              <w:pStyle w:val="Bullet"/>
            </w:pPr>
            <w:r w:rsidRPr="00C82186">
              <w:t>Utiliser la démarche statistique dans le but de valider une hypothèse ou de répondre à une question.</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09193D9D" w:rsidR="00CA0C50" w:rsidRDefault="00C82186" w:rsidP="00071EC5">
            <w:pPr>
              <w:pStyle w:val="ChartHeading"/>
              <w:rPr>
                <w:sz w:val="13"/>
                <w:szCs w:val="13"/>
              </w:rPr>
            </w:pPr>
            <w:r>
              <w:lastRenderedPageBreak/>
              <w:t>Question d’enquête</w:t>
            </w:r>
          </w:p>
        </w:tc>
      </w:tr>
      <w:tr w:rsidR="00C82186"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066B8E77" w:rsidR="00C82186" w:rsidRPr="000A44BB" w:rsidRDefault="00C82186" w:rsidP="005A2DB2">
            <w:pPr>
              <w:pStyle w:val="Copy"/>
            </w:pPr>
            <w:r>
              <w:t>Les coûts financiers l’emportent-ils sur les avantages personnels de posséder et de prendre soin d’un animal de compagnie?</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1F8F9BFA" w:rsidR="008E7977" w:rsidRDefault="00C82186" w:rsidP="00071EC5">
            <w:pPr>
              <w:pStyle w:val="ChartHeading"/>
              <w:rPr>
                <w:sz w:val="13"/>
                <w:szCs w:val="13"/>
              </w:rPr>
            </w:pPr>
            <w:r>
              <w:t>Matériel</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C0D9B0D" w14:textId="77777777" w:rsidR="00C82186" w:rsidRPr="00C82186" w:rsidRDefault="00C82186" w:rsidP="00C82186">
            <w:pPr>
              <w:pStyle w:val="Bullet"/>
              <w:rPr>
                <w:lang w:bidi="fr-CA"/>
              </w:rPr>
            </w:pPr>
            <w:r w:rsidRPr="00C82186">
              <w:rPr>
                <w:lang w:bidi="fr-CA"/>
              </w:rPr>
              <w:t xml:space="preserve">Papier et crayons-feutres </w:t>
            </w:r>
          </w:p>
          <w:p w14:paraId="21021319" w14:textId="77777777" w:rsidR="00C82186" w:rsidRPr="00C82186" w:rsidRDefault="00C82186" w:rsidP="00C82186">
            <w:pPr>
              <w:pStyle w:val="Bullet"/>
              <w:rPr>
                <w:lang w:bidi="fr-CA"/>
              </w:rPr>
            </w:pPr>
            <w:r w:rsidRPr="00C82186">
              <w:rPr>
                <w:lang w:bidi="fr-CA"/>
              </w:rPr>
              <w:t>Exemplaires pour les élèves du document «</w:t>
            </w:r>
            <w:r w:rsidRPr="00C82186">
              <w:rPr>
                <w:rFonts w:ascii="Calibri" w:eastAsia="Calibri" w:hAnsi="Calibri" w:cs="Calibri"/>
                <w:lang w:bidi="fr-CA"/>
              </w:rPr>
              <w:t> </w:t>
            </w:r>
            <w:r w:rsidRPr="00C82186">
              <w:rPr>
                <w:lang w:bidi="fr-CA"/>
              </w:rPr>
              <w:t>Tableau de dépenses : Animaux de compagnie</w:t>
            </w:r>
            <w:r w:rsidRPr="00C82186">
              <w:rPr>
                <w:rFonts w:ascii="Calibri" w:eastAsia="Calibri" w:hAnsi="Calibri" w:cs="Calibri"/>
                <w:lang w:bidi="fr-CA"/>
              </w:rPr>
              <w:t> </w:t>
            </w:r>
            <w:r w:rsidRPr="00C82186">
              <w:rPr>
                <w:lang w:bidi="fr-CA"/>
              </w:rPr>
              <w:t>» (annexe A)</w:t>
            </w:r>
          </w:p>
          <w:p w14:paraId="67A36399" w14:textId="77777777" w:rsidR="00C82186" w:rsidRPr="00C82186" w:rsidRDefault="00C82186" w:rsidP="00C82186">
            <w:pPr>
              <w:pStyle w:val="Bullet"/>
              <w:rPr>
                <w:lang w:bidi="fr-CA"/>
              </w:rPr>
            </w:pPr>
            <w:r w:rsidRPr="00C82186">
              <w:rPr>
                <w:lang w:bidi="fr-CA"/>
              </w:rPr>
              <w:t>Exemplaires pour les élèves du document «</w:t>
            </w:r>
            <w:r w:rsidRPr="00C82186">
              <w:rPr>
                <w:rFonts w:ascii="Calibri" w:eastAsia="Calibri" w:hAnsi="Calibri" w:cs="Calibri"/>
                <w:lang w:bidi="fr-CA"/>
              </w:rPr>
              <w:t> </w:t>
            </w:r>
            <w:r w:rsidRPr="00C82186">
              <w:rPr>
                <w:lang w:bidi="fr-CA"/>
              </w:rPr>
              <w:t>Calcul du coût total d’un animal de compagnie durant la première année</w:t>
            </w:r>
            <w:r w:rsidRPr="00C82186">
              <w:rPr>
                <w:rFonts w:ascii="Calibri" w:eastAsia="Calibri" w:hAnsi="Calibri" w:cs="Calibri"/>
                <w:lang w:bidi="fr-CA"/>
              </w:rPr>
              <w:t> </w:t>
            </w:r>
            <w:r w:rsidRPr="00C82186">
              <w:rPr>
                <w:lang w:bidi="fr-CA"/>
              </w:rPr>
              <w:t>» (annexe B)</w:t>
            </w:r>
          </w:p>
          <w:p w14:paraId="0230C34C" w14:textId="77777777" w:rsidR="00C82186" w:rsidRPr="00C82186" w:rsidRDefault="00C82186" w:rsidP="00C82186">
            <w:pPr>
              <w:pStyle w:val="Bullet"/>
              <w:rPr>
                <w:lang w:bidi="fr-CA"/>
              </w:rPr>
            </w:pPr>
            <w:r w:rsidRPr="00C82186">
              <w:rPr>
                <w:lang w:bidi="fr-CA"/>
              </w:rPr>
              <w:t>Exemplaires pour les élèves du document «</w:t>
            </w:r>
            <w:r w:rsidRPr="00C82186">
              <w:rPr>
                <w:rFonts w:ascii="Calibri" w:eastAsia="Calibri" w:hAnsi="Calibri" w:cs="Calibri"/>
                <w:lang w:bidi="fr-CA"/>
              </w:rPr>
              <w:t> </w:t>
            </w:r>
            <w:r w:rsidRPr="00C82186">
              <w:rPr>
                <w:lang w:bidi="fr-CA"/>
              </w:rPr>
              <w:t>Feuille de réflexion sur l’activité Mon ami poilu</w:t>
            </w:r>
            <w:r w:rsidRPr="00C82186">
              <w:rPr>
                <w:rFonts w:ascii="Calibri" w:eastAsia="Calibri" w:hAnsi="Calibri" w:cs="Calibri"/>
                <w:lang w:bidi="fr-CA"/>
              </w:rPr>
              <w:t> </w:t>
            </w:r>
            <w:r w:rsidRPr="00C82186">
              <w:rPr>
                <w:lang w:bidi="fr-CA"/>
              </w:rPr>
              <w:t>» (annexe C)</w:t>
            </w:r>
          </w:p>
          <w:p w14:paraId="23C0DE81" w14:textId="77777777" w:rsidR="00C82186" w:rsidRPr="00C82186" w:rsidRDefault="00C82186" w:rsidP="00C82186">
            <w:pPr>
              <w:pStyle w:val="Bullet"/>
              <w:rPr>
                <w:lang w:bidi="fr-CA"/>
              </w:rPr>
            </w:pPr>
            <w:r w:rsidRPr="00C82186">
              <w:rPr>
                <w:lang w:bidi="fr-CA"/>
              </w:rPr>
              <w:t>Rubrique d’évaluation de l’activité Mon ami poilu (annexe D)</w:t>
            </w:r>
          </w:p>
          <w:p w14:paraId="3924AE91" w14:textId="77777777" w:rsidR="00C82186" w:rsidRPr="00C82186" w:rsidRDefault="00C82186" w:rsidP="00C82186">
            <w:pPr>
              <w:pStyle w:val="Bullet"/>
              <w:rPr>
                <w:lang w:bidi="fr-CA"/>
              </w:rPr>
            </w:pPr>
            <w:r w:rsidRPr="00C82186">
              <w:rPr>
                <w:lang w:bidi="fr-CA"/>
              </w:rPr>
              <w:t>Images de sept animaux de compagnie (annexe E)</w:t>
            </w:r>
          </w:p>
          <w:p w14:paraId="729779B0" w14:textId="4F78FC9E" w:rsidR="008E7977" w:rsidRPr="00AE2DB7" w:rsidRDefault="00C82186" w:rsidP="00C82186">
            <w:pPr>
              <w:pStyle w:val="Bullet"/>
              <w:rPr>
                <w:lang w:bidi="fr-CA"/>
              </w:rPr>
            </w:pPr>
            <w:r w:rsidRPr="00C82186">
              <w:rPr>
                <w:lang w:bidi="fr-CA"/>
              </w:rPr>
              <w:t xml:space="preserve">Fiches pour les animaux de compagnie (annexe F) </w:t>
            </w:r>
          </w:p>
        </w:tc>
      </w:tr>
    </w:tbl>
    <w:p w14:paraId="55672158" w14:textId="0FAD3BD9" w:rsidR="00CA0C50" w:rsidRDefault="00CA0C50">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B13485" w:rsidRPr="00FC75BD" w14:paraId="74DD2102" w14:textId="77777777" w:rsidTr="00B13485">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D1E5E87" w14:textId="77777777" w:rsidR="00B13485" w:rsidRPr="00FC75BD" w:rsidRDefault="00B13485"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111D5E7A" w:rsidR="00B13485" w:rsidRPr="00FC75BD" w:rsidRDefault="00B13485"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4F8ADC20" w:rsidR="00B13485" w:rsidRPr="00FC75BD" w:rsidRDefault="00B13485"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2C2A8BE3" w:rsidR="00B13485" w:rsidRPr="00FC75BD" w:rsidRDefault="00B13485"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5A2DB2">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45A59FDC" w:rsidR="004B350C" w:rsidRPr="00C24C34" w:rsidRDefault="00B13485" w:rsidP="005A2DB2">
            <w:pPr>
              <w:pStyle w:val="SectionHeading"/>
              <w:rPr>
                <w:b w:val="0"/>
              </w:rPr>
            </w:pPr>
            <w:r w:rsidRPr="00B13485">
              <w:rPr>
                <w:lang w:bidi="fr-CA"/>
              </w:rPr>
              <w:t>MISE EN SITUATION</w:t>
            </w:r>
          </w:p>
        </w:tc>
      </w:tr>
      <w:tr w:rsidR="001A4804" w:rsidRPr="004365A8" w14:paraId="284AB701" w14:textId="77777777" w:rsidTr="005A2DB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A4C3F37" w:rsidR="001A4804" w:rsidRPr="00E80C32" w:rsidRDefault="001A4804" w:rsidP="00B13485">
            <w:pPr>
              <w:pStyle w:val="CopyCentred"/>
            </w:pPr>
            <w:r w:rsidRPr="001A4804">
              <w:rPr>
                <w:lang w:val="en-US"/>
              </w:rPr>
              <w:t>5</w:t>
            </w:r>
            <w:r w:rsidR="00B13485">
              <w:rPr>
                <w:lang w:val="en-US"/>
              </w:rPr>
              <w:t xml:space="preserve"> à </w:t>
            </w:r>
            <w:r w:rsidRPr="001A4804">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292E360" w14:textId="77777777" w:rsidR="00B13485" w:rsidRPr="00B13485" w:rsidRDefault="00B13485" w:rsidP="00B13485">
            <w:pPr>
              <w:pStyle w:val="ClassHeading"/>
              <w:rPr>
                <w:lang w:bidi="fr-CA"/>
              </w:rPr>
            </w:pPr>
            <w:r w:rsidRPr="00B13485">
              <w:rPr>
                <w:lang w:bidi="fr-CA"/>
              </w:rPr>
              <w:t>CLASSE ENTIÈRE OU PETITS GROUPES</w:t>
            </w:r>
          </w:p>
          <w:p w14:paraId="0829BE82" w14:textId="77777777" w:rsidR="00B13485" w:rsidRPr="00B13485" w:rsidRDefault="00B13485" w:rsidP="00B13485">
            <w:pPr>
              <w:pStyle w:val="Subhead"/>
              <w:rPr>
                <w:bCs/>
                <w:lang w:bidi="fr-CA"/>
              </w:rPr>
            </w:pPr>
            <w:r w:rsidRPr="00B13485">
              <w:rPr>
                <w:lang w:bidi="fr-CA"/>
              </w:rPr>
              <w:t xml:space="preserve">Postes d’apprentissage </w:t>
            </w:r>
          </w:p>
          <w:p w14:paraId="447E329B" w14:textId="77777777" w:rsidR="00B13485" w:rsidRPr="00B13485" w:rsidRDefault="00B13485" w:rsidP="00B13485">
            <w:pPr>
              <w:pStyle w:val="Copy"/>
              <w:rPr>
                <w:lang w:bidi="fr-CA"/>
              </w:rPr>
            </w:pPr>
            <w:r w:rsidRPr="00B13485">
              <w:rPr>
                <w:lang w:bidi="fr-CA"/>
              </w:rPr>
              <w:t>Avant le début du cours, regrouper les pupitres par cinq de façon à créer des postes d’apprentissage. Près de chaque poste, afficher une image d’un animal différent au mur (annexe E) et accrocher une feuille de papier à côté de chaque image.</w:t>
            </w:r>
          </w:p>
          <w:p w14:paraId="1995307F" w14:textId="77777777" w:rsidR="001A4804" w:rsidRDefault="00B13485" w:rsidP="00B13485">
            <w:pPr>
              <w:pStyle w:val="Copy"/>
              <w:rPr>
                <w:lang w:bidi="fr-CA"/>
              </w:rPr>
            </w:pPr>
            <w:r w:rsidRPr="00B13485">
              <w:rPr>
                <w:lang w:bidi="fr-CA"/>
              </w:rPr>
              <w:t>À l’arrivée des élèves en classe, leur demander de regarder les images au mur et de s’asseoir au poste d’apprentissage près de l’animal qui ferait le meilleur animal de compagnie selon eux.</w:t>
            </w:r>
          </w:p>
          <w:p w14:paraId="31B54942" w14:textId="365913B3" w:rsidR="00B13485" w:rsidRPr="00567ED8" w:rsidRDefault="00B13485" w:rsidP="00B13485">
            <w:pPr>
              <w:pStyle w:val="Copy"/>
              <w:rPr>
                <w:lang w:bidi="fr-CA"/>
              </w:rPr>
            </w:pPr>
            <w:r w:rsidRPr="00B13485">
              <w:rPr>
                <w:lang w:bidi="fr-CA"/>
              </w:rPr>
              <w:t>S’assurer de bien répartir les groupes entre les postes si jamais trop d’élèves choisissent un ou deux animaux seulement. (Demander aux élèves de songer à passer à leur deuxième choix.)</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724235B8" w:rsidR="001A4804" w:rsidRPr="004365A8" w:rsidRDefault="00B13485" w:rsidP="00CA0C50">
            <w:pPr>
              <w:pStyle w:val="Copy"/>
            </w:pPr>
            <w:r w:rsidRPr="00B13485">
              <w:rPr>
                <w:lang w:bidi="fr-CA"/>
              </w:rPr>
              <w:t xml:space="preserve">Évaluation au service </w:t>
            </w:r>
            <w:r>
              <w:rPr>
                <w:lang w:bidi="fr-CA"/>
              </w:rPr>
              <w:br/>
            </w:r>
            <w:r w:rsidRPr="00B13485">
              <w:rPr>
                <w:lang w:bidi="fr-CA"/>
              </w:rPr>
              <w:t>de l’apprentissage (Observations de l’enseignant)</w:t>
            </w:r>
          </w:p>
        </w:tc>
      </w:tr>
    </w:tbl>
    <w:p w14:paraId="53921687" w14:textId="77777777" w:rsidR="00B13485" w:rsidRDefault="00B13485">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B13485" w:rsidRPr="00FC75BD" w14:paraId="7F5A1E57" w14:textId="77777777" w:rsidTr="00E5119F">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6772BAF" w14:textId="77777777" w:rsidR="00B13485" w:rsidRPr="00FC75BD" w:rsidRDefault="00B13485"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D3AEF7" w14:textId="77777777" w:rsidR="00B13485" w:rsidRPr="00FC75BD" w:rsidRDefault="00B13485"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7EC2422" w14:textId="77777777" w:rsidR="00B13485" w:rsidRPr="00FC75BD" w:rsidRDefault="00B13485"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932DD22" w14:textId="77777777" w:rsidR="00B13485" w:rsidRPr="00FC75BD" w:rsidRDefault="00B13485"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B13485" w:rsidRPr="00FC75BD" w14:paraId="3809F384" w14:textId="77777777" w:rsidTr="00E5119F">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3F4AEA43" w14:textId="5109EA04" w:rsidR="00B13485" w:rsidRPr="00B13485" w:rsidRDefault="00B13485" w:rsidP="00E5119F">
            <w:pPr>
              <w:pStyle w:val="SectionHeading"/>
              <w:rPr>
                <w:b w:val="0"/>
              </w:rPr>
            </w:pPr>
            <w:r w:rsidRPr="00B13485">
              <w:rPr>
                <w:lang w:bidi="fr-CA"/>
              </w:rPr>
              <w:t>MISE EN SITUATION</w:t>
            </w:r>
            <w:r>
              <w:rPr>
                <w:lang w:bidi="fr-CA"/>
              </w:rPr>
              <w:t xml:space="preserve"> </w:t>
            </w:r>
            <w:r>
              <w:rPr>
                <w:b w:val="0"/>
                <w:lang w:bidi="fr-CA"/>
              </w:rPr>
              <w:t>(suite)</w:t>
            </w:r>
          </w:p>
        </w:tc>
      </w:tr>
      <w:tr w:rsidR="00B13485" w:rsidRPr="004365A8" w14:paraId="626838D2" w14:textId="77777777" w:rsidTr="00E5119F">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0CFED5C" w14:textId="38D93DDC" w:rsidR="00B13485" w:rsidRPr="00E80C32" w:rsidRDefault="00B13485" w:rsidP="00E5119F">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09BA511" w14:textId="77777777" w:rsidR="00B13485" w:rsidRPr="00567ED8" w:rsidRDefault="00B13485" w:rsidP="00E5119F">
            <w:pPr>
              <w:pStyle w:val="Copy"/>
            </w:pPr>
            <w:r w:rsidRPr="00B13485">
              <w:rPr>
                <w:lang w:val="en-US" w:bidi="fr-CA"/>
              </w:rPr>
              <w:t>Demander à chaque groupe d’élèves de déterminer les avantages de posséder l’animal choisi. Demander ensuite aux élèves de présenter leurs idées au reste de la classe.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E1839A4" w14:textId="1BA23508" w:rsidR="00B13485" w:rsidRPr="004365A8" w:rsidRDefault="00B13485" w:rsidP="00E5119F">
            <w:pPr>
              <w:pStyle w:val="Copy"/>
            </w:pPr>
          </w:p>
        </w:tc>
      </w:tr>
      <w:tr w:rsidR="00B13485" w:rsidRPr="004365A8" w14:paraId="4AC8C2E1" w14:textId="77777777" w:rsidTr="00E5119F">
        <w:trPr>
          <w:trHeight w:val="13"/>
        </w:trPr>
        <w:tc>
          <w:tcPr>
            <w:tcW w:w="109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358ADE0" w14:textId="77777777" w:rsidR="00B13485" w:rsidRPr="00E80C32" w:rsidRDefault="00B13485" w:rsidP="00E5119F"/>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F30D463" w14:textId="77777777" w:rsidR="00B13485" w:rsidRPr="008361F9" w:rsidRDefault="00B13485" w:rsidP="00B13485">
            <w:pPr>
              <w:pStyle w:val="Subhead"/>
              <w:rPr>
                <w:bCs/>
                <w:szCs w:val="18"/>
              </w:rPr>
            </w:pPr>
            <w:r>
              <w:t>Contexte d’apprentissage</w:t>
            </w:r>
          </w:p>
          <w:p w14:paraId="7F50A3B1" w14:textId="77777777" w:rsidR="00B13485" w:rsidRPr="008361F9" w:rsidRDefault="00B13485" w:rsidP="00B13485">
            <w:pPr>
              <w:pStyle w:val="Bullet"/>
            </w:pPr>
            <w:r>
              <w:t>Faire en sorte de bien connaître la situation personnelle des enfants dans la classe</w:t>
            </w:r>
          </w:p>
          <w:p w14:paraId="25ED0063" w14:textId="53A4B350" w:rsidR="00B13485" w:rsidRPr="1AC6B3EC" w:rsidRDefault="00B13485" w:rsidP="00B13485">
            <w:pPr>
              <w:pStyle w:val="Bullet"/>
            </w:pPr>
            <w:r w:rsidRPr="005942E1">
              <w:t>Ê</w:t>
            </w:r>
            <w:r>
              <w:t>tre conscient de questions relatives à l’argent qui pourraient survenir lorsque les élèves commencent à discuter des animaux de compagnie</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10348B18" w14:textId="77777777" w:rsidR="00B13485" w:rsidRPr="00F75708" w:rsidRDefault="00B13485" w:rsidP="00E5119F">
            <w:pPr>
              <w:pStyle w:val="Copy"/>
            </w:pPr>
          </w:p>
        </w:tc>
      </w:tr>
      <w:tr w:rsidR="00B13485" w:rsidRPr="00FC75BD" w14:paraId="0F461745" w14:textId="77777777" w:rsidTr="00E5119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2E8FD32" w14:textId="77777777" w:rsidR="00B13485" w:rsidRPr="00FC75BD" w:rsidRDefault="00B13485" w:rsidP="00E5119F">
            <w:pPr>
              <w:pStyle w:val="SectionHeading"/>
            </w:pPr>
            <w:r>
              <w:t>ACTION</w:t>
            </w:r>
          </w:p>
        </w:tc>
      </w:tr>
      <w:tr w:rsidR="00B13485" w:rsidRPr="004365A8" w14:paraId="02514C32" w14:textId="77777777" w:rsidTr="00B13485">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EF77D13" w14:textId="4395212D" w:rsidR="00B13485" w:rsidRPr="00E80C32" w:rsidRDefault="00B13485" w:rsidP="00B13485">
            <w:pPr>
              <w:pStyle w:val="CopyCentred"/>
            </w:pPr>
            <w:r w:rsidRPr="001A4804">
              <w:rPr>
                <w:lang w:val="en-US"/>
              </w:rPr>
              <w:t>20</w:t>
            </w:r>
            <w:r>
              <w:rPr>
                <w:lang w:val="en-US"/>
              </w:rPr>
              <w:t xml:space="preserve"> à </w:t>
            </w:r>
            <w:r w:rsidRPr="001A4804">
              <w:rPr>
                <w:lang w:val="en-US"/>
              </w:rPr>
              <w:t>30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E867D06" w14:textId="77777777" w:rsidR="00B13485" w:rsidRPr="00B13485" w:rsidRDefault="00B13485" w:rsidP="00B13485">
            <w:pPr>
              <w:pStyle w:val="ClassHeading"/>
              <w:rPr>
                <w:lang w:bidi="fr-CA"/>
              </w:rPr>
            </w:pPr>
            <w:r w:rsidRPr="00B13485">
              <w:rPr>
                <w:lang w:bidi="fr-CA"/>
              </w:rPr>
              <w:t>CLASSE ENTIÈRE</w:t>
            </w:r>
          </w:p>
          <w:p w14:paraId="781DC7AD" w14:textId="2877158A" w:rsidR="00B13485" w:rsidRPr="00567ED8" w:rsidRDefault="00B13485" w:rsidP="00B13485">
            <w:pPr>
              <w:pStyle w:val="Copy"/>
            </w:pPr>
            <w:r w:rsidRPr="00B13485">
              <w:rPr>
                <w:lang w:bidi="fr-CA"/>
              </w:rPr>
              <w:t>Expliquer aux élèves que la leçon du jour leur permettra de calculer les dépenses associées à la première année d’adoption d’un animal de compagnie.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29822EFC" w14:textId="77777777" w:rsidR="00B13485" w:rsidRPr="0097115C" w:rsidRDefault="00B13485" w:rsidP="00E5119F">
            <w:pPr>
              <w:pStyle w:val="Copy"/>
            </w:pPr>
          </w:p>
        </w:tc>
      </w:tr>
      <w:tr w:rsidR="00B13485" w:rsidRPr="004365A8" w14:paraId="66DA8B9D" w14:textId="77777777" w:rsidTr="00B13485">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3E4DB0E" w14:textId="77777777" w:rsidR="00B13485" w:rsidRPr="001A4804" w:rsidRDefault="00B13485" w:rsidP="00E5119F">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0D40D4C" w14:textId="77777777" w:rsidR="00B13485" w:rsidRPr="00B13485" w:rsidRDefault="00B13485" w:rsidP="00B13485">
            <w:pPr>
              <w:pStyle w:val="Subhead"/>
              <w:rPr>
                <w:bCs/>
                <w:lang w:bidi="fr-CA"/>
              </w:rPr>
            </w:pPr>
            <w:r w:rsidRPr="00B13485">
              <w:rPr>
                <w:lang w:bidi="fr-CA"/>
              </w:rPr>
              <w:t>Remue-méninges</w:t>
            </w:r>
          </w:p>
          <w:p w14:paraId="2FE3B5E4" w14:textId="77777777" w:rsidR="00B13485" w:rsidRDefault="00B13485" w:rsidP="00B13485">
            <w:pPr>
              <w:pStyle w:val="Copy"/>
              <w:rPr>
                <w:lang w:bidi="fr-CA"/>
              </w:rPr>
            </w:pPr>
            <w:r w:rsidRPr="00B13485">
              <w:rPr>
                <w:lang w:bidi="fr-CA"/>
              </w:rPr>
              <w:t>Demander aux groupes d’élèves de penser à toutes les dépenses possibles associées à l’animal choisi. Les élèves doivent noter leurs idées avec un crayon-feutre sur le papier accroché près de leur poste d’apprentissage.</w:t>
            </w:r>
          </w:p>
          <w:p w14:paraId="3F878E7A" w14:textId="77777777" w:rsidR="00B13485" w:rsidRDefault="00B13485" w:rsidP="00B13485">
            <w:pPr>
              <w:pStyle w:val="IntroCopy"/>
              <w:rPr>
                <w:lang w:bidi="fr-CA"/>
              </w:rPr>
            </w:pPr>
          </w:p>
          <w:p w14:paraId="4CBF3AD3" w14:textId="77777777" w:rsidR="00B13485" w:rsidRPr="00B13485" w:rsidRDefault="00B13485" w:rsidP="00B13485">
            <w:pPr>
              <w:pStyle w:val="Subhead"/>
              <w:rPr>
                <w:bCs/>
                <w:lang w:bidi="fr-CA"/>
              </w:rPr>
            </w:pPr>
            <w:r w:rsidRPr="00B13485">
              <w:rPr>
                <w:lang w:bidi="fr-CA"/>
              </w:rPr>
              <w:t>Directives</w:t>
            </w:r>
          </w:p>
          <w:p w14:paraId="5F4086F8" w14:textId="77777777" w:rsidR="00B13485" w:rsidRPr="00B13485" w:rsidRDefault="00B13485" w:rsidP="00B13485">
            <w:pPr>
              <w:pStyle w:val="Copy"/>
              <w:rPr>
                <w:lang w:bidi="fr-CA"/>
              </w:rPr>
            </w:pPr>
            <w:r w:rsidRPr="00B13485">
              <w:rPr>
                <w:lang w:bidi="fr-CA"/>
              </w:rPr>
              <w:t>Distribuer le document «</w:t>
            </w:r>
            <w:r w:rsidRPr="00B13485">
              <w:rPr>
                <w:rFonts w:ascii="Calibri" w:eastAsia="Calibri" w:hAnsi="Calibri" w:cs="Calibri"/>
                <w:lang w:bidi="fr-CA"/>
              </w:rPr>
              <w:t> </w:t>
            </w:r>
            <w:r w:rsidRPr="00B13485">
              <w:rPr>
                <w:lang w:bidi="fr-CA"/>
              </w:rPr>
              <w:t>Tableau de dépenses : Animaux de compagnie</w:t>
            </w:r>
            <w:r w:rsidRPr="00B13485">
              <w:rPr>
                <w:rFonts w:ascii="Calibri" w:eastAsia="Calibri" w:hAnsi="Calibri" w:cs="Calibri"/>
                <w:lang w:bidi="fr-CA"/>
              </w:rPr>
              <w:t> </w:t>
            </w:r>
            <w:r w:rsidRPr="00B13485">
              <w:rPr>
                <w:lang w:bidi="fr-CA"/>
              </w:rPr>
              <w:t>» (annexe A). Présenter aux élèves les différents coûts relatifs à l’adoption d’un animal et attirer leur attention sur les coûts qu’ils ont omis d’indiquer durant la séance de remue-méninges.</w:t>
            </w:r>
          </w:p>
          <w:p w14:paraId="7132347D" w14:textId="4986D287" w:rsidR="00B13485" w:rsidRPr="001A4804" w:rsidRDefault="00B13485" w:rsidP="00B13485">
            <w:pPr>
              <w:pStyle w:val="Copy"/>
            </w:pPr>
            <w:r w:rsidRPr="00B13485">
              <w:rPr>
                <w:lang w:bidi="fr-CA"/>
              </w:rPr>
              <w:t>Présenter des exemples de calcul au tableau pour aider les élèves à formuler des équations selon des taux unitaires (par exemple, si un sac de gâteries pour chien coûte 2,75 $ et que j’achète ce produit six fois par année, combien cela me coûtera-t-il au total?).</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E149666" w14:textId="00F4FB96" w:rsidR="00B13485" w:rsidRPr="001A4804" w:rsidRDefault="00B13485" w:rsidP="00E5119F">
            <w:pPr>
              <w:pStyle w:val="Copy"/>
              <w:rPr>
                <w:lang w:bidi="fr-CA"/>
              </w:rPr>
            </w:pPr>
            <w:r w:rsidRPr="00B13485">
              <w:rPr>
                <w:lang w:bidi="fr-CA"/>
              </w:rPr>
              <w:t xml:space="preserve">Évaluation au service </w:t>
            </w:r>
            <w:r>
              <w:rPr>
                <w:lang w:bidi="fr-CA"/>
              </w:rPr>
              <w:br/>
            </w:r>
            <w:r w:rsidRPr="00B13485">
              <w:rPr>
                <w:lang w:bidi="fr-CA"/>
              </w:rPr>
              <w:t>de l’apprentissage (coéquipier)</w:t>
            </w:r>
          </w:p>
        </w:tc>
      </w:tr>
    </w:tbl>
    <w:p w14:paraId="01DCAF5D" w14:textId="77777777" w:rsidR="00B13485" w:rsidRDefault="00B13485">
      <w:pPr>
        <w:rPr>
          <w:rFonts w:ascii="Verdana" w:hAnsi="Verdana" w:cs="Arial"/>
          <w:sz w:val="20"/>
          <w:szCs w:val="20"/>
          <w:lang w:val="en-CA"/>
        </w:rPr>
      </w:pPr>
      <w:r>
        <w:rPr>
          <w:rFonts w:ascii="Verdana" w:hAnsi="Verdana" w:cs="Arial"/>
          <w:sz w:val="20"/>
          <w:szCs w:val="20"/>
          <w:lang w:val="en-CA"/>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B13485" w:rsidRPr="00FC75BD" w14:paraId="7B044DEB" w14:textId="77777777" w:rsidTr="00B13485">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A40313F" w14:textId="77777777" w:rsidR="00B13485" w:rsidRPr="00FC75BD" w:rsidRDefault="00B13485"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5BADE2AD" w14:textId="77777777" w:rsidR="00B13485" w:rsidRPr="00FC75BD" w:rsidRDefault="00B13485"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8DDFECD" w14:textId="77777777" w:rsidR="00B13485" w:rsidRPr="00FC75BD" w:rsidRDefault="00B13485"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784C19C" w14:textId="77777777" w:rsidR="00B13485" w:rsidRPr="00FC75BD" w:rsidRDefault="00B13485"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B13485" w:rsidRPr="00FC75BD" w14:paraId="7021F9E1" w14:textId="77777777" w:rsidTr="00B13485">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7AF6FBAC" w14:textId="6444D40B" w:rsidR="00B13485" w:rsidRPr="00B13485" w:rsidRDefault="00B13485" w:rsidP="00E5119F">
            <w:pPr>
              <w:pStyle w:val="SectionHeading"/>
              <w:rPr>
                <w:b w:val="0"/>
              </w:rPr>
            </w:pPr>
            <w:r>
              <w:t xml:space="preserve">ACTION </w:t>
            </w:r>
            <w:r>
              <w:rPr>
                <w:b w:val="0"/>
              </w:rPr>
              <w:t>(suite)</w:t>
            </w:r>
          </w:p>
        </w:tc>
      </w:tr>
      <w:tr w:rsidR="00B13485" w:rsidRPr="004365A8" w14:paraId="7F42FA54" w14:textId="77777777" w:rsidTr="00B13485">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1A1A83BF" w14:textId="77777777" w:rsidR="00B13485" w:rsidRPr="001A4804" w:rsidRDefault="00B13485" w:rsidP="00E5119F">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4CD506A7" w14:textId="77777777" w:rsidR="00B13485" w:rsidRPr="00B13485" w:rsidRDefault="00B13485" w:rsidP="00B13485">
            <w:pPr>
              <w:pStyle w:val="ClassHeading"/>
              <w:rPr>
                <w:lang w:bidi="fr-CA"/>
              </w:rPr>
            </w:pPr>
            <w:r w:rsidRPr="00B13485">
              <w:rPr>
                <w:lang w:bidi="fr-CA"/>
              </w:rPr>
              <w:t>INDIVIDUELLEMENT</w:t>
            </w:r>
          </w:p>
          <w:p w14:paraId="236D11BB" w14:textId="77777777" w:rsidR="00B13485" w:rsidRPr="00B13485" w:rsidRDefault="00B13485" w:rsidP="00B13485">
            <w:pPr>
              <w:pStyle w:val="Copy"/>
              <w:rPr>
                <w:lang w:bidi="fr-CA"/>
              </w:rPr>
            </w:pPr>
            <w:r w:rsidRPr="00B13485">
              <w:rPr>
                <w:lang w:bidi="fr-CA"/>
              </w:rPr>
              <w:t>Au moyen du document «</w:t>
            </w:r>
            <w:r w:rsidRPr="00B13485">
              <w:rPr>
                <w:rFonts w:ascii="Calibri" w:eastAsia="Calibri" w:hAnsi="Calibri" w:cs="Calibri"/>
                <w:lang w:bidi="fr-CA"/>
              </w:rPr>
              <w:t> </w:t>
            </w:r>
            <w:r w:rsidRPr="00B13485">
              <w:rPr>
                <w:lang w:bidi="fr-CA"/>
              </w:rPr>
              <w:t>Calcul du coût total d’un animal de compagnie durant la première année</w:t>
            </w:r>
            <w:r w:rsidRPr="00B13485">
              <w:rPr>
                <w:rFonts w:ascii="Calibri" w:eastAsia="Calibri" w:hAnsi="Calibri" w:cs="Calibri"/>
                <w:lang w:bidi="fr-CA"/>
              </w:rPr>
              <w:t> </w:t>
            </w:r>
            <w:r w:rsidRPr="00B13485">
              <w:rPr>
                <w:lang w:bidi="fr-CA"/>
              </w:rPr>
              <w:t xml:space="preserve">» (annexe B), demander aux élèves de calculer le coût total de la première année d’adoption d’un animal. Insister sur le fait que les élèves </w:t>
            </w:r>
            <w:r w:rsidRPr="00B13485">
              <w:rPr>
                <w:u w:val="single"/>
                <w:lang w:bidi="fr-CA"/>
              </w:rPr>
              <w:t>doivent</w:t>
            </w:r>
            <w:r w:rsidRPr="00B13485">
              <w:rPr>
                <w:lang w:bidi="fr-CA"/>
              </w:rPr>
              <w:t xml:space="preserve"> inscrire leurs résultats sur le document.</w:t>
            </w:r>
          </w:p>
          <w:p w14:paraId="7B5F8B17" w14:textId="2A4DFD57" w:rsidR="00B13485" w:rsidRPr="001A4804" w:rsidRDefault="00B13485" w:rsidP="00B13485">
            <w:pPr>
              <w:pStyle w:val="Copy"/>
            </w:pPr>
            <w:r w:rsidRPr="00B13485">
              <w:rPr>
                <w:lang w:val="en-US" w:bidi="fr-CA"/>
              </w:rPr>
              <w:t>Rappeler aux élèves que certains coûts ne sont calculés qu’une fois (par exemple, le coût d’achat de l’animal), tandis que d’autres coûts sont mensuels (par exemple, la nourriture).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1B67FC33" w14:textId="5426AED4" w:rsidR="00B13485" w:rsidRPr="001A4804" w:rsidRDefault="00B13485" w:rsidP="00E5119F">
            <w:pPr>
              <w:pStyle w:val="Copy"/>
              <w:rPr>
                <w:lang w:bidi="fr-CA"/>
              </w:rPr>
            </w:pPr>
            <w:r w:rsidRPr="00B13485">
              <w:rPr>
                <w:lang w:bidi="fr-CA"/>
              </w:rPr>
              <w:t xml:space="preserve">Évaluation au service </w:t>
            </w:r>
            <w:r>
              <w:rPr>
                <w:lang w:bidi="fr-CA"/>
              </w:rPr>
              <w:br/>
            </w:r>
            <w:r w:rsidRPr="00B13485">
              <w:rPr>
                <w:lang w:bidi="fr-CA"/>
              </w:rPr>
              <w:t xml:space="preserve">de l’apprentissage </w:t>
            </w:r>
            <w:r>
              <w:rPr>
                <w:lang w:bidi="fr-CA"/>
              </w:rPr>
              <w:br/>
            </w:r>
            <w:r w:rsidRPr="00B13485">
              <w:rPr>
                <w:lang w:bidi="fr-CA"/>
              </w:rPr>
              <w:t>(auto-évaluation)</w:t>
            </w:r>
          </w:p>
        </w:tc>
      </w:tr>
      <w:tr w:rsidR="00153221" w:rsidRPr="00FC75BD" w14:paraId="461AA43F" w14:textId="77777777" w:rsidTr="00B1348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E7D405B" w14:textId="2B8A18D9" w:rsidR="00153221" w:rsidRPr="00153221" w:rsidRDefault="00B13485" w:rsidP="00071EC5">
            <w:pPr>
              <w:pStyle w:val="SectionHeading"/>
              <w:rPr>
                <w:b w:val="0"/>
              </w:rPr>
            </w:pPr>
            <w:r>
              <w:t>COMPTE RENDU ET CONSOLIDATION</w:t>
            </w:r>
          </w:p>
        </w:tc>
      </w:tr>
      <w:tr w:rsidR="00153221" w:rsidRPr="004365A8" w14:paraId="60D50D1B" w14:textId="77777777" w:rsidTr="00B13485">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071BEB48" w14:textId="331F8F69" w:rsidR="00153221" w:rsidRPr="00E80C32" w:rsidRDefault="001A4804" w:rsidP="00B13485">
            <w:pPr>
              <w:pStyle w:val="CopyCentred"/>
            </w:pPr>
            <w:r w:rsidRPr="001A4804">
              <w:rPr>
                <w:lang w:val="en-US"/>
              </w:rPr>
              <w:t>10</w:t>
            </w:r>
            <w:r w:rsidR="00B13485">
              <w:rPr>
                <w:lang w:val="en-US"/>
              </w:rPr>
              <w:t xml:space="preserve"> à </w:t>
            </w:r>
            <w:r w:rsidRPr="001A4804">
              <w:rPr>
                <w:lang w:val="en-US"/>
              </w:rPr>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D155897" w14:textId="77777777" w:rsidR="00B13485" w:rsidRPr="00B13485" w:rsidRDefault="00B13485" w:rsidP="00B13485">
            <w:pPr>
              <w:pStyle w:val="ClassHeading"/>
              <w:rPr>
                <w:lang w:bidi="fr-CA"/>
              </w:rPr>
            </w:pPr>
            <w:r w:rsidRPr="00B13485">
              <w:rPr>
                <w:lang w:bidi="fr-CA"/>
              </w:rPr>
              <w:t>PETITS GROUPES</w:t>
            </w:r>
          </w:p>
          <w:p w14:paraId="56F44A28" w14:textId="77777777" w:rsidR="00B13485" w:rsidRPr="00B13485" w:rsidRDefault="00B13485" w:rsidP="00B13485">
            <w:pPr>
              <w:pStyle w:val="Subhead"/>
              <w:rPr>
                <w:bCs/>
                <w:lang w:bidi="fr-CA"/>
              </w:rPr>
            </w:pPr>
            <w:r w:rsidRPr="00B13485">
              <w:rPr>
                <w:lang w:bidi="fr-CA"/>
              </w:rPr>
              <w:t xml:space="preserve">Présentation des résultats </w:t>
            </w:r>
          </w:p>
          <w:p w14:paraId="73FF7788" w14:textId="74CDCE4C" w:rsidR="00153221" w:rsidRPr="00A72354" w:rsidRDefault="00B13485" w:rsidP="00B13485">
            <w:pPr>
              <w:pStyle w:val="Copy"/>
            </w:pPr>
            <w:r w:rsidRPr="00B13485">
              <w:rPr>
                <w:lang w:bidi="fr-CA"/>
              </w:rPr>
              <w:t>Pendant que les élèves sont en groupes, les inviter à échanger avec leurs coéquipiers sur les coûts d’adoption de l’animal choisi.</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2A999425" w14:textId="534B5D0A" w:rsidR="00153221" w:rsidRPr="004365A8" w:rsidRDefault="00B13485" w:rsidP="00071EC5">
            <w:pPr>
              <w:pStyle w:val="Copy"/>
            </w:pPr>
            <w:r w:rsidRPr="00B13485">
              <w:rPr>
                <w:lang w:bidi="fr-CA"/>
              </w:rPr>
              <w:t xml:space="preserve">Évaluation au service </w:t>
            </w:r>
            <w:r>
              <w:rPr>
                <w:lang w:bidi="fr-CA"/>
              </w:rPr>
              <w:br/>
            </w:r>
            <w:r w:rsidRPr="00B13485">
              <w:rPr>
                <w:lang w:bidi="fr-CA"/>
              </w:rPr>
              <w:t>de l’apprentissage (coéquipier)</w:t>
            </w:r>
          </w:p>
        </w:tc>
      </w:tr>
      <w:tr w:rsidR="001A4804" w:rsidRPr="004365A8" w14:paraId="47352377" w14:textId="77777777" w:rsidTr="00B1348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F50B586" w14:textId="77777777" w:rsidR="001A4804" w:rsidRPr="001A4804" w:rsidRDefault="001A4804"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E71F46B" w14:textId="77777777" w:rsidR="00B13485" w:rsidRPr="00B13485" w:rsidRDefault="00B13485" w:rsidP="00B13485">
            <w:pPr>
              <w:pStyle w:val="Copy"/>
              <w:rPr>
                <w:lang w:bidi="fr-CA"/>
              </w:rPr>
            </w:pPr>
            <w:r w:rsidRPr="00B13485">
              <w:rPr>
                <w:lang w:bidi="fr-CA"/>
              </w:rPr>
              <w:t>En utilisant le document «</w:t>
            </w:r>
            <w:r w:rsidRPr="00B13485">
              <w:rPr>
                <w:rFonts w:ascii="Calibri" w:eastAsia="Calibri" w:hAnsi="Calibri" w:cs="Calibri"/>
                <w:lang w:bidi="fr-CA"/>
              </w:rPr>
              <w:t> </w:t>
            </w:r>
            <w:r w:rsidRPr="00B13485">
              <w:rPr>
                <w:lang w:bidi="fr-CA"/>
              </w:rPr>
              <w:t>Feuille de réflexion sur l’activité Mon ami poilu</w:t>
            </w:r>
            <w:r w:rsidRPr="00B13485">
              <w:rPr>
                <w:rFonts w:ascii="Calibri" w:eastAsia="Calibri" w:hAnsi="Calibri" w:cs="Calibri"/>
                <w:lang w:bidi="fr-CA"/>
              </w:rPr>
              <w:t> </w:t>
            </w:r>
            <w:r w:rsidRPr="00B13485">
              <w:rPr>
                <w:lang w:bidi="fr-CA"/>
              </w:rPr>
              <w:t>» (annexe C), susciter une discussion en posant les questions suivantes aux élèves :</w:t>
            </w:r>
          </w:p>
          <w:p w14:paraId="04BA7CAC" w14:textId="25BD52BC" w:rsidR="00B13485" w:rsidRPr="00B13485" w:rsidRDefault="00B13485" w:rsidP="00B13485">
            <w:pPr>
              <w:pStyle w:val="NumberedList"/>
              <w:rPr>
                <w:lang w:bidi="fr-CA"/>
              </w:rPr>
            </w:pPr>
            <w:r w:rsidRPr="00B13485">
              <w:rPr>
                <w:lang w:bidi="fr-CA"/>
              </w:rPr>
              <w:t xml:space="preserve">Si vous souhaitiez adopter un animal, lequel serait le plus avantageux? Pourquoi? </w:t>
            </w:r>
          </w:p>
          <w:p w14:paraId="014D971F" w14:textId="77777777" w:rsidR="00B13485" w:rsidRPr="00B13485" w:rsidRDefault="00B13485" w:rsidP="00B13485">
            <w:pPr>
              <w:pStyle w:val="NumberedList"/>
              <w:rPr>
                <w:lang w:bidi="fr-CA"/>
              </w:rPr>
            </w:pPr>
            <w:r w:rsidRPr="00B13485">
              <w:rPr>
                <w:lang w:bidi="fr-CA"/>
              </w:rPr>
              <w:t xml:space="preserve">Quand on adopte un animal, est-ce que cela comporte des responsabilités autres que financières? </w:t>
            </w:r>
          </w:p>
          <w:p w14:paraId="18AB426D" w14:textId="6B1BAD11" w:rsidR="00B13485" w:rsidRPr="00B13485" w:rsidRDefault="00B13485" w:rsidP="00B13485">
            <w:pPr>
              <w:pStyle w:val="NumberedList"/>
              <w:rPr>
                <w:lang w:bidi="fr-CA"/>
              </w:rPr>
            </w:pPr>
            <w:r w:rsidRPr="00B13485">
              <w:rPr>
                <w:lang w:bidi="fr-CA"/>
              </w:rPr>
              <w:t xml:space="preserve">Maintenant que vous savez combien cela coûte d’adopter l’animal que vous avez choisi, feriez-vous un autre choix? Justifiez votre réponse. </w:t>
            </w:r>
          </w:p>
          <w:p w14:paraId="16509EF6" w14:textId="7D2011FB" w:rsidR="001A4804" w:rsidRPr="001A4804" w:rsidRDefault="00B13485" w:rsidP="00B13485">
            <w:pPr>
              <w:pStyle w:val="NumberedList"/>
            </w:pPr>
            <w:r w:rsidRPr="00B13485">
              <w:rPr>
                <w:lang w:bidi="fr-CA"/>
              </w:rPr>
              <w:t>Quelles méthodes mathématiques sont les plus utiles pour calculer les dépenses au fil du temps?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DEF0F92" w14:textId="4B9CB303" w:rsidR="001A4804" w:rsidRPr="001A4804" w:rsidRDefault="00B13485" w:rsidP="001A4804">
            <w:pPr>
              <w:pStyle w:val="Copy"/>
              <w:rPr>
                <w:lang w:bidi="fr-CA"/>
              </w:rPr>
            </w:pPr>
            <w:r w:rsidRPr="00B13485">
              <w:rPr>
                <w:lang w:bidi="fr-CA"/>
              </w:rPr>
              <w:t xml:space="preserve">Évaluation au service </w:t>
            </w:r>
            <w:r>
              <w:rPr>
                <w:lang w:bidi="fr-CA"/>
              </w:rPr>
              <w:br/>
            </w:r>
            <w:r w:rsidRPr="00B13485">
              <w:rPr>
                <w:lang w:bidi="fr-CA"/>
              </w:rPr>
              <w:t xml:space="preserve">de l’apprentissage </w:t>
            </w:r>
            <w:r>
              <w:rPr>
                <w:lang w:bidi="fr-CA"/>
              </w:rPr>
              <w:br/>
            </w:r>
            <w:r w:rsidRPr="00B13485">
              <w:rPr>
                <w:lang w:bidi="fr-CA"/>
              </w:rPr>
              <w:t>(auto-évaluation)</w:t>
            </w: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6826D70" w:rsidR="00912080" w:rsidRPr="00500A5A" w:rsidRDefault="00B13485" w:rsidP="00847E16">
            <w:pPr>
              <w:pStyle w:val="AppendixName"/>
            </w:pPr>
            <w:r w:rsidRPr="00B13485">
              <w:rPr>
                <w:lang w:val="en-US" w:bidi="fr-CA"/>
              </w:rPr>
              <w:t>Tableau de dépenses : Animaux de compagnie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1978ABD3" w:rsidR="0077060A" w:rsidRPr="00500A5A" w:rsidRDefault="00B12F76" w:rsidP="00785736">
            <w:pPr>
              <w:pStyle w:val="Copy"/>
            </w:pPr>
            <w:r>
              <w:rPr>
                <w:noProof/>
                <w:lang w:val="en-US"/>
              </w:rPr>
              <w:drawing>
                <wp:anchor distT="0" distB="0" distL="114300" distR="114300" simplePos="0" relativeHeight="251726848" behindDoc="0" locked="0" layoutInCell="1" allowOverlap="1" wp14:anchorId="3F70B2CF" wp14:editId="5EEC07EF">
                  <wp:simplePos x="0" y="0"/>
                  <wp:positionH relativeFrom="column">
                    <wp:posOffset>-120015</wp:posOffset>
                  </wp:positionH>
                  <wp:positionV relativeFrom="paragraph">
                    <wp:posOffset>424</wp:posOffset>
                  </wp:positionV>
                  <wp:extent cx="6739255" cy="6783070"/>
                  <wp:effectExtent l="0" t="0" r="0" b="0"/>
                  <wp:wrapThrough wrapText="bothSides">
                    <wp:wrapPolygon edited="0">
                      <wp:start x="0" y="0"/>
                      <wp:lineTo x="0" y="21515"/>
                      <wp:lineTo x="21492" y="21515"/>
                      <wp:lineTo x="2149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t Ownership_Chart.jpg"/>
                          <pic:cNvPicPr/>
                        </pic:nvPicPr>
                        <pic:blipFill rotWithShape="1">
                          <a:blip r:embed="rId12">
                            <a:extLst>
                              <a:ext uri="{28A0092B-C50C-407E-A947-70E740481C1C}">
                                <a14:useLocalDpi xmlns:a14="http://schemas.microsoft.com/office/drawing/2010/main" val="0"/>
                              </a:ext>
                            </a:extLst>
                          </a:blip>
                          <a:srcRect b="2963"/>
                          <a:stretch/>
                        </pic:blipFill>
                        <pic:spPr bwMode="auto">
                          <a:xfrm>
                            <a:off x="0" y="0"/>
                            <a:ext cx="6739255" cy="6783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7800">
              <w:t>Remarque: Les coûts sont fondés sur les prix de 2011.</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34BF9F52"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B13485">
                              <w:rPr>
                                <w:rFonts w:ascii="Verdana" w:hAnsi="Verdana"/>
                                <w:b/>
                                <w:color w:val="54B948"/>
                                <w:sz w:val="26"/>
                                <w:szCs w:val="26"/>
                                <w:lang w:val="en-CA"/>
                              </w:rPr>
                              <w:t>NNE</w:t>
                            </w:r>
                            <w:r>
                              <w:rPr>
                                <w:rFonts w:ascii="Verdana" w:hAnsi="Verdana"/>
                                <w:b/>
                                <w:color w:val="54B948"/>
                                <w:sz w:val="26"/>
                                <w:szCs w:val="26"/>
                                <w:lang w:val="en-CA"/>
                              </w:rPr>
                              <w:t>X</w:t>
                            </w:r>
                            <w:r w:rsidR="00B13485">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34BF9F52"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B13485">
                        <w:rPr>
                          <w:rFonts w:ascii="Verdana" w:hAnsi="Verdana"/>
                          <w:b/>
                          <w:color w:val="54B948"/>
                          <w:sz w:val="26"/>
                          <w:szCs w:val="26"/>
                          <w:lang w:val="en-CA"/>
                        </w:rPr>
                        <w:t>NNE</w:t>
                      </w:r>
                      <w:r>
                        <w:rPr>
                          <w:rFonts w:ascii="Verdana" w:hAnsi="Verdana"/>
                          <w:b/>
                          <w:color w:val="54B948"/>
                          <w:sz w:val="26"/>
                          <w:szCs w:val="26"/>
                          <w:lang w:val="en-CA"/>
                        </w:rPr>
                        <w:t>X</w:t>
                      </w:r>
                      <w:r w:rsidR="00B13485">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E77800">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E598108" w:rsidR="00847E16" w:rsidRPr="00ED7BE9" w:rsidRDefault="00E77800" w:rsidP="00E77800">
            <w:pPr>
              <w:pStyle w:val="AppendixName"/>
            </w:pPr>
            <w:r w:rsidRPr="00E77800">
              <w:rPr>
                <w:lang w:val="en-US" w:bidi="fr-CA"/>
              </w:rPr>
              <w:t xml:space="preserve">Calcul du coût total d’un animal de compagnie durant </w:t>
            </w:r>
            <w:r>
              <w:rPr>
                <w:lang w:val="en-US" w:bidi="fr-CA"/>
              </w:rPr>
              <w:br/>
            </w:r>
            <w:r w:rsidRPr="00E77800">
              <w:rPr>
                <w:lang w:val="en-US" w:bidi="fr-CA"/>
              </w:rPr>
              <w:t>la première année</w:t>
            </w:r>
          </w:p>
        </w:tc>
      </w:tr>
      <w:tr w:rsidR="00500A5A" w14:paraId="5F87DFCC" w14:textId="77777777" w:rsidTr="00E77800">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40C939" w14:textId="16A7264C" w:rsidR="00B12F76" w:rsidRPr="00B12F76" w:rsidRDefault="00E77800" w:rsidP="00B12F76">
            <w:pPr>
              <w:pStyle w:val="AppendixLine"/>
            </w:pPr>
            <w:r w:rsidRPr="00E77800">
              <w:rPr>
                <w:lang w:bidi="fr-CA"/>
              </w:rPr>
              <w:t>Nom de l’élève </w:t>
            </w:r>
            <w:r w:rsidR="00B12F76" w:rsidRPr="00B12F76">
              <w:t>:______</w:t>
            </w:r>
            <w:r>
              <w:t xml:space="preserve">__________________      </w:t>
            </w:r>
            <w:r w:rsidR="00B12F76" w:rsidRPr="00B12F76">
              <w:t xml:space="preserve"> </w:t>
            </w:r>
            <w:r w:rsidRPr="00E77800">
              <w:rPr>
                <w:lang w:bidi="fr-CA"/>
              </w:rPr>
              <w:t>Nom de l’animal </w:t>
            </w:r>
            <w:r>
              <w:t>: _______________________</w:t>
            </w:r>
            <w:r w:rsidR="00B12F76" w:rsidRPr="00B12F76">
              <w:t>__</w:t>
            </w:r>
          </w:p>
          <w:p w14:paraId="35745DEF" w14:textId="77777777" w:rsidR="00B12F76" w:rsidRPr="00B12F76" w:rsidRDefault="00B12F76" w:rsidP="00B12F76">
            <w:pPr>
              <w:pStyle w:val="SpaceBetween"/>
            </w:pPr>
          </w:p>
          <w:tbl>
            <w:tblPr>
              <w:tblStyle w:val="LightList-Accent5"/>
              <w:tblW w:w="0" w:type="auto"/>
              <w:tblLook w:val="04A0" w:firstRow="1" w:lastRow="0" w:firstColumn="1" w:lastColumn="0" w:noHBand="0" w:noVBand="1"/>
            </w:tblPr>
            <w:tblGrid>
              <w:gridCol w:w="1628"/>
              <w:gridCol w:w="7161"/>
              <w:gridCol w:w="1453"/>
            </w:tblGrid>
            <w:tr w:rsidR="00B12F76" w:rsidRPr="00B12F76" w14:paraId="2EF367E0" w14:textId="77777777" w:rsidTr="00E77800">
              <w:trPr>
                <w:cnfStyle w:val="100000000000" w:firstRow="1" w:lastRow="0" w:firstColumn="0" w:lastColumn="0" w:oddVBand="0" w:evenVBand="0" w:oddHBand="0"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628" w:type="dxa"/>
                  <w:tcBorders>
                    <w:top w:val="single" w:sz="8" w:space="0" w:color="3F708E"/>
                    <w:left w:val="single" w:sz="8" w:space="0" w:color="3F708E"/>
                    <w:bottom w:val="single" w:sz="8" w:space="0" w:color="3F708E"/>
                  </w:tcBorders>
                  <w:shd w:val="clear" w:color="auto" w:fill="3F708E"/>
                  <w:vAlign w:val="center"/>
                </w:tcPr>
                <w:p w14:paraId="4C446594" w14:textId="61381F5A" w:rsidR="00B12F76" w:rsidRPr="00B12F76" w:rsidRDefault="00E77800" w:rsidP="00B12F76">
                  <w:pPr>
                    <w:pStyle w:val="BlueChartHeadingLeft"/>
                  </w:pPr>
                  <w:r w:rsidRPr="00E77800">
                    <w:rPr>
                      <w:b/>
                      <w:bCs/>
                      <w:lang w:bidi="fr-CA"/>
                    </w:rPr>
                    <w:t>Dépenses</w:t>
                  </w:r>
                </w:p>
              </w:tc>
              <w:tc>
                <w:tcPr>
                  <w:tcW w:w="7161" w:type="dxa"/>
                  <w:tcBorders>
                    <w:top w:val="single" w:sz="8" w:space="0" w:color="3F708E"/>
                    <w:bottom w:val="single" w:sz="8" w:space="0" w:color="3F708E"/>
                  </w:tcBorders>
                  <w:shd w:val="clear" w:color="auto" w:fill="3F708E"/>
                  <w:vAlign w:val="center"/>
                </w:tcPr>
                <w:p w14:paraId="76F9AABD" w14:textId="6E79B075" w:rsidR="00B12F76" w:rsidRPr="00E77800" w:rsidRDefault="00E77800" w:rsidP="00E77800">
                  <w:pPr>
                    <w:pStyle w:val="BlueChartHeadingLeft"/>
                    <w:cnfStyle w:val="100000000000" w:firstRow="1" w:lastRow="0" w:firstColumn="0" w:lastColumn="0" w:oddVBand="0" w:evenVBand="0" w:oddHBand="0" w:evenHBand="0" w:firstRowFirstColumn="0" w:firstRowLastColumn="0" w:lastRowFirstColumn="0" w:lastRowLastColumn="0"/>
                    <w:rPr>
                      <w:b/>
                      <w:bCs/>
                      <w:spacing w:val="-4"/>
                    </w:rPr>
                  </w:pPr>
                  <w:r w:rsidRPr="00E77800">
                    <w:rPr>
                      <w:b/>
                      <w:bCs/>
                      <w:spacing w:val="-4"/>
                      <w:lang w:bidi="fr-CA"/>
                    </w:rPr>
                    <w:t>Directives </w:t>
                  </w:r>
                  <w:r w:rsidR="00B12F76" w:rsidRPr="00E77800">
                    <w:rPr>
                      <w:spacing w:val="-4"/>
                    </w:rPr>
                    <w:t xml:space="preserve">: </w:t>
                  </w:r>
                  <w:r w:rsidRPr="00E77800">
                    <w:rPr>
                      <w:spacing w:val="-4"/>
                      <w:lang w:bidi="fr-CA"/>
                    </w:rPr>
                    <w:t>Utiliser le document «</w:t>
                  </w:r>
                  <w:r w:rsidRPr="00E77800">
                    <w:rPr>
                      <w:rFonts w:ascii="Calibri" w:eastAsia="Calibri" w:hAnsi="Calibri" w:cs="Calibri"/>
                      <w:spacing w:val="-4"/>
                      <w:lang w:bidi="fr-CA"/>
                    </w:rPr>
                    <w:t> </w:t>
                  </w:r>
                  <w:r w:rsidRPr="00E77800">
                    <w:rPr>
                      <w:spacing w:val="-4"/>
                      <w:lang w:bidi="fr-CA"/>
                    </w:rPr>
                    <w:t>Tableau de dépenses : Animaux de compagnie</w:t>
                  </w:r>
                  <w:r w:rsidRPr="00E77800">
                    <w:rPr>
                      <w:rFonts w:ascii="Calibri" w:eastAsia="Calibri" w:hAnsi="Calibri" w:cs="Calibri"/>
                      <w:spacing w:val="-4"/>
                      <w:lang w:bidi="fr-CA"/>
                    </w:rPr>
                    <w:t> </w:t>
                  </w:r>
                  <w:r w:rsidRPr="00E77800">
                    <w:rPr>
                      <w:spacing w:val="-4"/>
                      <w:lang w:bidi="fr-CA"/>
                    </w:rPr>
                    <w:t>» comme référence pour calculer les différentes dépenses associées à la première année d’adoption d’un animal. Inscrire les calculs dans les cases ci-dessous. Ne pas oublier d’expliquer le raisonnement sur lequel reposent certains calculs (par exemple, indiquer à quelle fréquence il faut acheter la nourriture de l’animal).</w:t>
                  </w:r>
                </w:p>
              </w:tc>
              <w:tc>
                <w:tcPr>
                  <w:tcW w:w="1453" w:type="dxa"/>
                  <w:tcBorders>
                    <w:top w:val="single" w:sz="8" w:space="0" w:color="3F708E"/>
                    <w:bottom w:val="single" w:sz="8" w:space="0" w:color="3F708E"/>
                    <w:right w:val="single" w:sz="8" w:space="0" w:color="3F708E"/>
                  </w:tcBorders>
                  <w:shd w:val="clear" w:color="auto" w:fill="3F708E"/>
                  <w:vAlign w:val="center"/>
                </w:tcPr>
                <w:p w14:paraId="63181BE7" w14:textId="63616FF5" w:rsidR="00B12F76" w:rsidRPr="00B12F76" w:rsidRDefault="00E77800" w:rsidP="00B12F76">
                  <w:pPr>
                    <w:pStyle w:val="BlueChartHeadingLeft"/>
                    <w:cnfStyle w:val="100000000000" w:firstRow="1" w:lastRow="0" w:firstColumn="0" w:lastColumn="0" w:oddVBand="0" w:evenVBand="0" w:oddHBand="0" w:evenHBand="0" w:firstRowFirstColumn="0" w:firstRowLastColumn="0" w:lastRowFirstColumn="0" w:lastRowLastColumn="0"/>
                  </w:pPr>
                  <w:r w:rsidRPr="00E77800">
                    <w:rPr>
                      <w:b/>
                      <w:bCs/>
                      <w:lang w:bidi="fr-CA"/>
                    </w:rPr>
                    <w:t>Coût la première année</w:t>
                  </w:r>
                </w:p>
              </w:tc>
            </w:tr>
            <w:tr w:rsidR="00E77800" w:rsidRPr="00B12F76" w14:paraId="315CFA2E" w14:textId="77777777" w:rsidTr="00E7780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28" w:type="dxa"/>
                  <w:tcBorders>
                    <w:top w:val="single" w:sz="8" w:space="0" w:color="3F708E"/>
                    <w:left w:val="single" w:sz="8" w:space="0" w:color="3F708E"/>
                  </w:tcBorders>
                  <w:tcMar>
                    <w:top w:w="12" w:type="dxa"/>
                    <w:left w:w="115" w:type="dxa"/>
                    <w:right w:w="115" w:type="dxa"/>
                  </w:tcMar>
                </w:tcPr>
                <w:p w14:paraId="4AE4D8FC" w14:textId="48A16725" w:rsidR="00E77800" w:rsidRPr="00B12F76" w:rsidRDefault="00E77800" w:rsidP="00B12F76">
                  <w:pPr>
                    <w:pStyle w:val="Copy"/>
                  </w:pPr>
                  <w:r>
                    <w:t>Coût d’achat de l’animal</w:t>
                  </w:r>
                </w:p>
              </w:tc>
              <w:tc>
                <w:tcPr>
                  <w:tcW w:w="7161" w:type="dxa"/>
                  <w:tcBorders>
                    <w:top w:val="single" w:sz="8" w:space="0" w:color="3F708E"/>
                  </w:tcBorders>
                </w:tcPr>
                <w:p w14:paraId="486528DE"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c>
                <w:tcPr>
                  <w:tcW w:w="1453" w:type="dxa"/>
                  <w:tcBorders>
                    <w:top w:val="single" w:sz="8" w:space="0" w:color="3F708E"/>
                    <w:right w:val="single" w:sz="8" w:space="0" w:color="3F708E"/>
                  </w:tcBorders>
                </w:tcPr>
                <w:p w14:paraId="6BDDA702"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r>
            <w:tr w:rsidR="00E77800" w:rsidRPr="00B12F76" w14:paraId="63E10746" w14:textId="77777777" w:rsidTr="00E77800">
              <w:trPr>
                <w:trHeight w:val="1134"/>
              </w:trPr>
              <w:tc>
                <w:tcPr>
                  <w:cnfStyle w:val="001000000000" w:firstRow="0" w:lastRow="0" w:firstColumn="1" w:lastColumn="0" w:oddVBand="0" w:evenVBand="0" w:oddHBand="0" w:evenHBand="0" w:firstRowFirstColumn="0" w:firstRowLastColumn="0" w:lastRowFirstColumn="0" w:lastRowLastColumn="0"/>
                  <w:tcW w:w="1628" w:type="dxa"/>
                  <w:tcBorders>
                    <w:top w:val="single" w:sz="8" w:space="0" w:color="5B9BD5" w:themeColor="accent5"/>
                    <w:left w:val="single" w:sz="8" w:space="0" w:color="3F708E"/>
                    <w:bottom w:val="single" w:sz="8" w:space="0" w:color="5B9BD5" w:themeColor="accent5"/>
                  </w:tcBorders>
                  <w:tcMar>
                    <w:top w:w="12" w:type="dxa"/>
                    <w:left w:w="115" w:type="dxa"/>
                    <w:right w:w="115" w:type="dxa"/>
                  </w:tcMar>
                </w:tcPr>
                <w:p w14:paraId="56F67354" w14:textId="3297E234" w:rsidR="00E77800" w:rsidRPr="00B12F76" w:rsidRDefault="00E77800" w:rsidP="00B12F76">
                  <w:pPr>
                    <w:pStyle w:val="Copy"/>
                  </w:pPr>
                  <w:r>
                    <w:t>Nourriture (par mois)</w:t>
                  </w:r>
                </w:p>
              </w:tc>
              <w:tc>
                <w:tcPr>
                  <w:tcW w:w="7161" w:type="dxa"/>
                  <w:tcBorders>
                    <w:top w:val="single" w:sz="8" w:space="0" w:color="5B9BD5" w:themeColor="accent5"/>
                    <w:bottom w:val="single" w:sz="8" w:space="0" w:color="5B9BD5" w:themeColor="accent5"/>
                  </w:tcBorders>
                </w:tcPr>
                <w:p w14:paraId="47B33555" w14:textId="77777777" w:rsidR="00E77800" w:rsidRPr="00B12F76" w:rsidRDefault="00E77800" w:rsidP="00B12F76">
                  <w:pPr>
                    <w:pStyle w:val="Copy"/>
                    <w:cnfStyle w:val="000000000000" w:firstRow="0" w:lastRow="0" w:firstColumn="0" w:lastColumn="0" w:oddVBand="0" w:evenVBand="0" w:oddHBand="0" w:evenHBand="0" w:firstRowFirstColumn="0" w:firstRowLastColumn="0" w:lastRowFirstColumn="0" w:lastRowLastColumn="0"/>
                  </w:pPr>
                </w:p>
              </w:tc>
              <w:tc>
                <w:tcPr>
                  <w:tcW w:w="1453" w:type="dxa"/>
                  <w:tcBorders>
                    <w:top w:val="single" w:sz="8" w:space="0" w:color="5B9BD5" w:themeColor="accent5"/>
                    <w:bottom w:val="single" w:sz="8" w:space="0" w:color="5B9BD5" w:themeColor="accent5"/>
                    <w:right w:val="single" w:sz="8" w:space="0" w:color="3F708E"/>
                  </w:tcBorders>
                </w:tcPr>
                <w:p w14:paraId="4111D339" w14:textId="77777777" w:rsidR="00E77800" w:rsidRPr="00B12F76" w:rsidRDefault="00E77800" w:rsidP="00B12F76">
                  <w:pPr>
                    <w:pStyle w:val="Copy"/>
                    <w:cnfStyle w:val="000000000000" w:firstRow="0" w:lastRow="0" w:firstColumn="0" w:lastColumn="0" w:oddVBand="0" w:evenVBand="0" w:oddHBand="0" w:evenHBand="0" w:firstRowFirstColumn="0" w:firstRowLastColumn="0" w:lastRowFirstColumn="0" w:lastRowLastColumn="0"/>
                  </w:pPr>
                </w:p>
              </w:tc>
            </w:tr>
            <w:tr w:rsidR="00E77800" w:rsidRPr="00B12F76" w14:paraId="14641BF7" w14:textId="77777777" w:rsidTr="00E7780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28" w:type="dxa"/>
                  <w:tcBorders>
                    <w:left w:val="single" w:sz="8" w:space="0" w:color="3F708E"/>
                  </w:tcBorders>
                  <w:tcMar>
                    <w:top w:w="12" w:type="dxa"/>
                    <w:left w:w="115" w:type="dxa"/>
                    <w:right w:w="115" w:type="dxa"/>
                  </w:tcMar>
                </w:tcPr>
                <w:p w14:paraId="4AE0F2E7" w14:textId="78A839CC" w:rsidR="00E77800" w:rsidRPr="00B12F76" w:rsidRDefault="00E77800" w:rsidP="00B12F76">
                  <w:pPr>
                    <w:pStyle w:val="Copy"/>
                  </w:pPr>
                  <w:r>
                    <w:t>Vétérinaire</w:t>
                  </w:r>
                </w:p>
              </w:tc>
              <w:tc>
                <w:tcPr>
                  <w:tcW w:w="7161" w:type="dxa"/>
                </w:tcPr>
                <w:p w14:paraId="32D36607"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c>
                <w:tcPr>
                  <w:tcW w:w="1453" w:type="dxa"/>
                  <w:tcBorders>
                    <w:right w:val="single" w:sz="8" w:space="0" w:color="3F708E"/>
                  </w:tcBorders>
                </w:tcPr>
                <w:p w14:paraId="72FDF9C6"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r>
            <w:tr w:rsidR="00E77800" w:rsidRPr="00B12F76" w14:paraId="31E69D7A" w14:textId="77777777" w:rsidTr="00E77800">
              <w:trPr>
                <w:trHeight w:val="1134"/>
              </w:trPr>
              <w:tc>
                <w:tcPr>
                  <w:cnfStyle w:val="001000000000" w:firstRow="0" w:lastRow="0" w:firstColumn="1" w:lastColumn="0" w:oddVBand="0" w:evenVBand="0" w:oddHBand="0" w:evenHBand="0" w:firstRowFirstColumn="0" w:firstRowLastColumn="0" w:lastRowFirstColumn="0" w:lastRowLastColumn="0"/>
                  <w:tcW w:w="1628" w:type="dxa"/>
                  <w:tcBorders>
                    <w:top w:val="single" w:sz="8" w:space="0" w:color="5B9BD5" w:themeColor="accent5"/>
                    <w:left w:val="single" w:sz="8" w:space="0" w:color="3F708E"/>
                    <w:bottom w:val="single" w:sz="8" w:space="0" w:color="5B9BD5" w:themeColor="accent5"/>
                  </w:tcBorders>
                  <w:tcMar>
                    <w:top w:w="12" w:type="dxa"/>
                    <w:left w:w="115" w:type="dxa"/>
                    <w:right w:w="115" w:type="dxa"/>
                  </w:tcMar>
                </w:tcPr>
                <w:p w14:paraId="5F919018" w14:textId="6358C11F" w:rsidR="00E77800" w:rsidRPr="00B12F76" w:rsidRDefault="00E77800" w:rsidP="00B12F76">
                  <w:pPr>
                    <w:pStyle w:val="Copy"/>
                  </w:pPr>
                  <w:r>
                    <w:t>Gâteries</w:t>
                  </w:r>
                </w:p>
              </w:tc>
              <w:tc>
                <w:tcPr>
                  <w:tcW w:w="7161" w:type="dxa"/>
                  <w:tcBorders>
                    <w:top w:val="single" w:sz="8" w:space="0" w:color="5B9BD5" w:themeColor="accent5"/>
                    <w:bottom w:val="single" w:sz="8" w:space="0" w:color="5B9BD5" w:themeColor="accent5"/>
                  </w:tcBorders>
                </w:tcPr>
                <w:p w14:paraId="6E51DFDA" w14:textId="77777777" w:rsidR="00E77800" w:rsidRPr="00B12F76" w:rsidRDefault="00E77800" w:rsidP="00B12F76">
                  <w:pPr>
                    <w:pStyle w:val="Copy"/>
                    <w:cnfStyle w:val="000000000000" w:firstRow="0" w:lastRow="0" w:firstColumn="0" w:lastColumn="0" w:oddVBand="0" w:evenVBand="0" w:oddHBand="0" w:evenHBand="0" w:firstRowFirstColumn="0" w:firstRowLastColumn="0" w:lastRowFirstColumn="0" w:lastRowLastColumn="0"/>
                  </w:pPr>
                </w:p>
              </w:tc>
              <w:tc>
                <w:tcPr>
                  <w:tcW w:w="1453" w:type="dxa"/>
                  <w:tcBorders>
                    <w:top w:val="single" w:sz="8" w:space="0" w:color="5B9BD5" w:themeColor="accent5"/>
                    <w:bottom w:val="single" w:sz="8" w:space="0" w:color="5B9BD5" w:themeColor="accent5"/>
                    <w:right w:val="single" w:sz="8" w:space="0" w:color="3F708E"/>
                  </w:tcBorders>
                </w:tcPr>
                <w:p w14:paraId="5605A70E" w14:textId="77777777" w:rsidR="00E77800" w:rsidRPr="00B12F76" w:rsidRDefault="00E77800" w:rsidP="00B12F76">
                  <w:pPr>
                    <w:pStyle w:val="Copy"/>
                    <w:cnfStyle w:val="000000000000" w:firstRow="0" w:lastRow="0" w:firstColumn="0" w:lastColumn="0" w:oddVBand="0" w:evenVBand="0" w:oddHBand="0" w:evenHBand="0" w:firstRowFirstColumn="0" w:firstRowLastColumn="0" w:lastRowFirstColumn="0" w:lastRowLastColumn="0"/>
                  </w:pPr>
                </w:p>
              </w:tc>
            </w:tr>
            <w:tr w:rsidR="00E77800" w:rsidRPr="00B12F76" w14:paraId="6B836BD7" w14:textId="77777777" w:rsidTr="00E7780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28" w:type="dxa"/>
                  <w:tcBorders>
                    <w:left w:val="single" w:sz="8" w:space="0" w:color="3F708E"/>
                    <w:bottom w:val="single" w:sz="8" w:space="0" w:color="3F708E"/>
                  </w:tcBorders>
                  <w:tcMar>
                    <w:top w:w="12" w:type="dxa"/>
                    <w:left w:w="115" w:type="dxa"/>
                    <w:right w:w="115" w:type="dxa"/>
                  </w:tcMar>
                </w:tcPr>
                <w:p w14:paraId="77341F8B" w14:textId="14324C6A" w:rsidR="00E77800" w:rsidRPr="00B12F76" w:rsidRDefault="00E77800" w:rsidP="00B12F76">
                  <w:pPr>
                    <w:pStyle w:val="Copy"/>
                  </w:pPr>
                  <w:r>
                    <w:t>Autres</w:t>
                  </w:r>
                </w:p>
              </w:tc>
              <w:tc>
                <w:tcPr>
                  <w:tcW w:w="7161" w:type="dxa"/>
                  <w:tcBorders>
                    <w:bottom w:val="single" w:sz="8" w:space="0" w:color="3F708E"/>
                  </w:tcBorders>
                </w:tcPr>
                <w:p w14:paraId="25AB099D"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c>
                <w:tcPr>
                  <w:tcW w:w="1453" w:type="dxa"/>
                  <w:tcBorders>
                    <w:bottom w:val="single" w:sz="8" w:space="0" w:color="3F708E"/>
                    <w:right w:val="single" w:sz="8" w:space="0" w:color="3F708E"/>
                  </w:tcBorders>
                </w:tcPr>
                <w:p w14:paraId="2D9C9817" w14:textId="77777777" w:rsidR="00E77800" w:rsidRPr="00B12F76" w:rsidRDefault="00E77800" w:rsidP="00B12F76">
                  <w:pPr>
                    <w:pStyle w:val="Copy"/>
                    <w:cnfStyle w:val="000000100000" w:firstRow="0" w:lastRow="0" w:firstColumn="0" w:lastColumn="0" w:oddVBand="0" w:evenVBand="0" w:oddHBand="1" w:evenHBand="0" w:firstRowFirstColumn="0" w:firstRowLastColumn="0" w:lastRowFirstColumn="0" w:lastRowLastColumn="0"/>
                  </w:pPr>
                </w:p>
              </w:tc>
            </w:tr>
            <w:tr w:rsidR="00B12F76" w:rsidRPr="00B12F76" w14:paraId="4C5CEE8C" w14:textId="77777777" w:rsidTr="00E77800">
              <w:trPr>
                <w:trHeight w:val="777"/>
              </w:trPr>
              <w:tc>
                <w:tcPr>
                  <w:cnfStyle w:val="001000000000" w:firstRow="0" w:lastRow="0" w:firstColumn="1" w:lastColumn="0" w:oddVBand="0" w:evenVBand="0" w:oddHBand="0" w:evenHBand="0" w:firstRowFirstColumn="0" w:firstRowLastColumn="0" w:lastRowFirstColumn="0" w:lastRowLastColumn="0"/>
                  <w:tcW w:w="8789" w:type="dxa"/>
                  <w:gridSpan w:val="2"/>
                  <w:tcBorders>
                    <w:top w:val="single" w:sz="8" w:space="0" w:color="3F708E"/>
                    <w:left w:val="single" w:sz="8" w:space="0" w:color="3F708E"/>
                    <w:bottom w:val="single" w:sz="8" w:space="0" w:color="3F708E"/>
                    <w:right w:val="nil"/>
                  </w:tcBorders>
                  <w:shd w:val="clear" w:color="auto" w:fill="E0F2F8"/>
                  <w:vAlign w:val="center"/>
                </w:tcPr>
                <w:p w14:paraId="2BCD0DDE" w14:textId="6CAB1302" w:rsidR="00B12F76" w:rsidRPr="00B12F76" w:rsidRDefault="00E77800" w:rsidP="00B12F76">
                  <w:pPr>
                    <w:pStyle w:val="Copy"/>
                  </w:pPr>
                  <w:r w:rsidRPr="00E77800">
                    <w:rPr>
                      <w:lang w:bidi="fr-CA"/>
                    </w:rPr>
                    <w:t>Coût total de l’animal durant la première année</w:t>
                  </w:r>
                </w:p>
              </w:tc>
              <w:tc>
                <w:tcPr>
                  <w:tcW w:w="1453" w:type="dxa"/>
                  <w:tcBorders>
                    <w:top w:val="single" w:sz="8" w:space="0" w:color="3F708E"/>
                    <w:left w:val="nil"/>
                    <w:bottom w:val="single" w:sz="8" w:space="0" w:color="5B9BD5" w:themeColor="accent5"/>
                  </w:tcBorders>
                  <w:shd w:val="clear" w:color="auto" w:fill="E0F2F8"/>
                </w:tcPr>
                <w:p w14:paraId="7499D3BD"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r>
          </w:tbl>
          <w:p w14:paraId="6EA232E8" w14:textId="1D964E3D" w:rsidR="00500A5A" w:rsidRDefault="00500A5A" w:rsidP="00E31F84">
            <w:pPr>
              <w:pStyle w:val="Copy"/>
            </w:pP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868C1C1" w:rsidR="00906E2E" w:rsidRPr="00ED7BE9" w:rsidRDefault="00B13485"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868C1C1" w:rsidR="00906E2E" w:rsidRPr="00ED7BE9" w:rsidRDefault="00B13485"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51A9491" w:rsidR="002762CB" w:rsidRPr="00ED7BE9" w:rsidRDefault="00E77800" w:rsidP="00873418">
            <w:pPr>
              <w:pStyle w:val="AppendixName"/>
            </w:pPr>
            <w:r w:rsidRPr="00E77800">
              <w:rPr>
                <w:lang w:val="en-US" w:bidi="fr-CA"/>
              </w:rPr>
              <w:t>Feuille de réflexion sur l’activité Mon ami poilu</w:t>
            </w:r>
          </w:p>
        </w:tc>
      </w:tr>
      <w:tr w:rsidR="00CD7D85" w14:paraId="720A2950" w14:textId="77777777" w:rsidTr="00E77800">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604890" w14:textId="20A2ADEB" w:rsidR="00B12F76" w:rsidRPr="00B12F76" w:rsidRDefault="00E77800" w:rsidP="00DA23FE">
            <w:pPr>
              <w:pStyle w:val="AppendixLine"/>
            </w:pPr>
            <w:r>
              <w:t xml:space="preserve">Nom </w:t>
            </w:r>
            <w:r w:rsidR="00B12F76" w:rsidRPr="00B12F76">
              <w:t>: ________________</w:t>
            </w:r>
            <w:r w:rsidR="00DA23FE" w:rsidRPr="00B12F76">
              <w:t>__________</w:t>
            </w:r>
            <w:r w:rsidR="00B12F76" w:rsidRPr="00B12F76">
              <w:t>____</w:t>
            </w:r>
            <w:r w:rsidR="00EE41A2">
              <w:t xml:space="preserve">______        </w:t>
            </w:r>
            <w:bookmarkStart w:id="0" w:name="_GoBack"/>
            <w:bookmarkEnd w:id="0"/>
            <w:r w:rsidR="00DA23FE">
              <w:t xml:space="preserve"> Date</w:t>
            </w:r>
            <w:r w:rsidR="00EE41A2">
              <w:t xml:space="preserve"> </w:t>
            </w:r>
            <w:r w:rsidR="00DA23FE">
              <w:t>: __________</w:t>
            </w:r>
            <w:r w:rsidR="00B12F76" w:rsidRPr="00B12F76">
              <w:t>_________________</w:t>
            </w:r>
          </w:p>
          <w:p w14:paraId="25CC825F" w14:textId="77777777" w:rsidR="00B12F76" w:rsidRPr="00B12F76" w:rsidRDefault="00B12F76" w:rsidP="00B12F76">
            <w:pPr>
              <w:pStyle w:val="Copy"/>
            </w:pPr>
          </w:p>
          <w:p w14:paraId="31B249FC" w14:textId="29BC1C2F" w:rsidR="00B12F76" w:rsidRPr="00B12F76" w:rsidRDefault="00E77800" w:rsidP="00B12F76">
            <w:pPr>
              <w:pStyle w:val="Copy"/>
            </w:pPr>
            <w:r w:rsidRPr="00E77800">
              <w:rPr>
                <w:lang w:bidi="fr-CA"/>
              </w:rPr>
              <w:t xml:space="preserve">L’animal qui coûte le plus cher la première année est le suivant : </w:t>
            </w:r>
            <w:r>
              <w:t>___________</w:t>
            </w:r>
            <w:r w:rsidR="00B12F76" w:rsidRPr="00B12F76">
              <w:t>________________</w:t>
            </w:r>
          </w:p>
          <w:p w14:paraId="771ACEB1" w14:textId="77777777" w:rsidR="00DA23FE" w:rsidRDefault="00DA23FE" w:rsidP="00E77800">
            <w:pPr>
              <w:pStyle w:val="IntroCopy"/>
            </w:pPr>
          </w:p>
          <w:p w14:paraId="1FCD095D" w14:textId="45DC21A6" w:rsidR="00B12F76" w:rsidRDefault="00E77800" w:rsidP="00B12F76">
            <w:pPr>
              <w:pStyle w:val="Copy"/>
            </w:pPr>
            <w:r w:rsidRPr="00E77800">
              <w:rPr>
                <w:lang w:bidi="fr-CA"/>
              </w:rPr>
              <w:t>L’animal qui coûte le moins cher la première année est le suivant </w:t>
            </w:r>
            <w:r w:rsidR="00DA23FE">
              <w:t>:</w:t>
            </w:r>
            <w:r w:rsidR="00B12F76" w:rsidRPr="00B12F76">
              <w:t xml:space="preserve"> ___________</w:t>
            </w:r>
            <w:r>
              <w:t>____</w:t>
            </w:r>
            <w:r w:rsidR="00B12F76" w:rsidRPr="00B12F76">
              <w:t>___________</w:t>
            </w:r>
          </w:p>
          <w:p w14:paraId="604F7493" w14:textId="77777777" w:rsidR="00DA23FE" w:rsidRPr="00B12F76" w:rsidRDefault="00DA23FE" w:rsidP="00E77800">
            <w:pPr>
              <w:pStyle w:val="IntroCopy"/>
            </w:pPr>
          </w:p>
          <w:p w14:paraId="77467C1F" w14:textId="0E28341E" w:rsidR="00B12F76" w:rsidRPr="00B12F76" w:rsidRDefault="00E77800" w:rsidP="00B12F76">
            <w:pPr>
              <w:pStyle w:val="Copy"/>
            </w:pPr>
            <w:r w:rsidRPr="00E77800">
              <w:rPr>
                <w:lang w:bidi="fr-CA"/>
              </w:rPr>
              <w:t>Dresser la liste des animaux en ordre croissant de coût (du moins cher au plus cher) :</w:t>
            </w:r>
            <w:r w:rsidR="00B12F76" w:rsidRPr="00B12F76">
              <w:t xml:space="preserve"> </w:t>
            </w:r>
          </w:p>
          <w:p w14:paraId="3FAA396D" w14:textId="281FE38D" w:rsidR="00B12F76" w:rsidRPr="00B12F76" w:rsidRDefault="00B12F76" w:rsidP="00DA23FE">
            <w:pPr>
              <w:pStyle w:val="NumberedList"/>
              <w:numPr>
                <w:ilvl w:val="0"/>
                <w:numId w:val="5"/>
              </w:numPr>
              <w:spacing w:before="240"/>
              <w:ind w:left="259" w:hanging="259"/>
            </w:pPr>
            <w:r w:rsidRPr="00B12F76">
              <w:t>________________________________________</w:t>
            </w:r>
          </w:p>
          <w:p w14:paraId="7BB4F41A" w14:textId="77672EB8" w:rsidR="00B12F76" w:rsidRPr="00B12F76" w:rsidRDefault="00B12F76" w:rsidP="00DA23FE">
            <w:pPr>
              <w:pStyle w:val="NumberedList"/>
              <w:spacing w:before="240"/>
            </w:pPr>
            <w:r w:rsidRPr="00B12F76">
              <w:t>________________________________________</w:t>
            </w:r>
          </w:p>
          <w:p w14:paraId="3889D956" w14:textId="190ECE6C" w:rsidR="00B12F76" w:rsidRPr="00B12F76" w:rsidRDefault="00B12F76" w:rsidP="00DA23FE">
            <w:pPr>
              <w:pStyle w:val="NumberedList"/>
              <w:spacing w:before="240"/>
            </w:pPr>
            <w:r w:rsidRPr="00B12F76">
              <w:t>________________________________________</w:t>
            </w:r>
          </w:p>
          <w:p w14:paraId="552D29B5" w14:textId="1B5A4857" w:rsidR="00B12F76" w:rsidRPr="00B12F76" w:rsidRDefault="00B12F76" w:rsidP="00DA23FE">
            <w:pPr>
              <w:pStyle w:val="NumberedList"/>
              <w:spacing w:before="240"/>
            </w:pPr>
            <w:r w:rsidRPr="00B12F76">
              <w:t>________________________________________</w:t>
            </w:r>
          </w:p>
          <w:p w14:paraId="362E20D5" w14:textId="6590D45B" w:rsidR="00B12F76" w:rsidRPr="00B12F76" w:rsidRDefault="00B12F76" w:rsidP="00DA23FE">
            <w:pPr>
              <w:pStyle w:val="NumberedList"/>
              <w:spacing w:before="240"/>
            </w:pPr>
            <w:r w:rsidRPr="00B12F76">
              <w:t>________________________________________</w:t>
            </w:r>
          </w:p>
          <w:p w14:paraId="1520A188" w14:textId="0A4DC585" w:rsidR="00B12F76" w:rsidRPr="00B12F76" w:rsidRDefault="00B12F76" w:rsidP="00DA23FE">
            <w:pPr>
              <w:pStyle w:val="NumberedList"/>
              <w:spacing w:before="240"/>
            </w:pPr>
            <w:r w:rsidRPr="00B12F76">
              <w:t>________________________________________</w:t>
            </w:r>
          </w:p>
          <w:p w14:paraId="1FE19242" w14:textId="698DDD8A" w:rsidR="00B12F76" w:rsidRPr="00B12F76" w:rsidRDefault="00B12F76" w:rsidP="00DA23FE">
            <w:pPr>
              <w:pStyle w:val="NumberedList"/>
              <w:spacing w:before="240"/>
            </w:pPr>
            <w:r w:rsidRPr="00B12F76">
              <w:t>________________________________________</w:t>
            </w:r>
          </w:p>
          <w:p w14:paraId="2BB4BC21" w14:textId="77777777" w:rsidR="00B12F76" w:rsidRPr="00B12F76" w:rsidRDefault="00B12F76" w:rsidP="00E77800">
            <w:pPr>
              <w:pStyle w:val="IntroCopy"/>
            </w:pPr>
          </w:p>
          <w:p w14:paraId="15513608" w14:textId="064CA1FD" w:rsidR="00B12F76" w:rsidRPr="00B12F76" w:rsidRDefault="00E77800" w:rsidP="00B12F76">
            <w:pPr>
              <w:pStyle w:val="Copy"/>
            </w:pPr>
            <w:r w:rsidRPr="00E77800">
              <w:rPr>
                <w:lang w:bidi="fr-CA"/>
              </w:rPr>
              <w:t>Maintenant que vous connaissez les dépenses associées à différents animaux de compagnie, lequel adopteriez-vous? Pourquoi?</w:t>
            </w:r>
            <w:r w:rsidRPr="00E77800">
              <w:rPr>
                <w:lang w:bidi="fr-CA"/>
              </w:rPr>
              <w:br/>
              <w:t>(Vous pouvez choisir n’importe quel animal, mais vous devez justifier votre réponse en indiquant pourquoi cet animal vous semble valoir plus la peine que les autres.)</w:t>
            </w:r>
          </w:p>
          <w:p w14:paraId="7BED49C3" w14:textId="71A4DEBA" w:rsidR="00B12F76" w:rsidRPr="00B12F76" w:rsidRDefault="00B12F76" w:rsidP="00DA23FE">
            <w:pPr>
              <w:pStyle w:val="AppendixLine"/>
            </w:pPr>
            <w:r w:rsidRPr="00B12F76">
              <w:t>_________________________________________________________________________</w:t>
            </w:r>
          </w:p>
          <w:p w14:paraId="2DC443B6" w14:textId="5D0180FA" w:rsidR="00B12F76" w:rsidRPr="00B12F76" w:rsidRDefault="00B12F76" w:rsidP="00DA23FE">
            <w:pPr>
              <w:pStyle w:val="AppendixLine"/>
            </w:pPr>
            <w:r w:rsidRPr="00B12F76">
              <w:t>_________________________________________________________________________</w:t>
            </w:r>
          </w:p>
          <w:p w14:paraId="5D667049" w14:textId="77777777" w:rsidR="00B12F76" w:rsidRPr="00B12F76" w:rsidRDefault="00B12F76" w:rsidP="00DA23FE">
            <w:pPr>
              <w:pStyle w:val="AppendixLine"/>
            </w:pPr>
            <w:r w:rsidRPr="00B12F76">
              <w:t>_________________________________________________________________________</w:t>
            </w:r>
          </w:p>
          <w:p w14:paraId="3DEE9230" w14:textId="77777777" w:rsidR="00B12F76" w:rsidRPr="00B12F76" w:rsidRDefault="00B12F76" w:rsidP="00E77800">
            <w:pPr>
              <w:pStyle w:val="IntroCopy"/>
            </w:pPr>
          </w:p>
          <w:p w14:paraId="18841458" w14:textId="22B9FEBE" w:rsidR="00B12F76" w:rsidRPr="00B12F76" w:rsidRDefault="00E77800" w:rsidP="00B12F76">
            <w:pPr>
              <w:pStyle w:val="Copy"/>
            </w:pPr>
            <w:r w:rsidRPr="00E77800">
              <w:rPr>
                <w:lang w:bidi="fr-CA"/>
              </w:rPr>
              <w:t>Comment les mathématiques peuvent-elles vous aider à comprendre les dépenses au fil du temps? Pourquoi est-ce important?</w:t>
            </w:r>
            <w:r w:rsidR="00B12F76" w:rsidRPr="00B12F76">
              <w:t xml:space="preserve"> </w:t>
            </w:r>
          </w:p>
          <w:p w14:paraId="788CBF25" w14:textId="1A5BC2A2" w:rsidR="00B12F76" w:rsidRPr="00B12F76" w:rsidRDefault="00B12F76" w:rsidP="00DA23FE">
            <w:pPr>
              <w:pStyle w:val="AppendixLine"/>
            </w:pPr>
            <w:r w:rsidRPr="00B12F76">
              <w:t>_________________________________________________________________________</w:t>
            </w:r>
          </w:p>
          <w:p w14:paraId="411A6C59" w14:textId="4D4677EC" w:rsidR="00B12F76" w:rsidRPr="00B12F76" w:rsidRDefault="00B12F76" w:rsidP="00DA23FE">
            <w:pPr>
              <w:pStyle w:val="AppendixLine"/>
            </w:pPr>
            <w:r w:rsidRPr="00B12F76">
              <w:t>_________________________________________________________________________</w:t>
            </w:r>
          </w:p>
          <w:p w14:paraId="0D6836C7" w14:textId="4A31223D" w:rsidR="00CD7D85" w:rsidRPr="009D42FE" w:rsidRDefault="00B12F76" w:rsidP="00E77800">
            <w:pPr>
              <w:pStyle w:val="AppendixLine"/>
            </w:pPr>
            <w:r w:rsidRPr="00B12F76">
              <w:t>_________________________________________________________________________</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5EFBFDEB" w:rsidR="0027157A" w:rsidRPr="00ED7BE9" w:rsidRDefault="00B13485"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5EFBFDEB" w:rsidR="0027157A" w:rsidRPr="00ED7BE9" w:rsidRDefault="00B13485"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4564D810" w:rsidR="00CD7D85" w:rsidRPr="00ED7BE9" w:rsidRDefault="00E77800" w:rsidP="00071EC5">
            <w:pPr>
              <w:pStyle w:val="AppendixName"/>
            </w:pPr>
            <w:r w:rsidRPr="00E77800">
              <w:rPr>
                <w:lang w:val="en-US" w:bidi="fr-CA"/>
              </w:rPr>
              <w:t>Rubrique d’évaluation «</w:t>
            </w:r>
            <w:r w:rsidRPr="00E77800">
              <w:rPr>
                <w:rFonts w:ascii="Calibri" w:eastAsia="Calibri" w:hAnsi="Calibri" w:cs="Calibri"/>
                <w:lang w:val="en-US" w:bidi="fr-CA"/>
              </w:rPr>
              <w:t> </w:t>
            </w:r>
            <w:r w:rsidRPr="00E77800">
              <w:rPr>
                <w:lang w:val="en-US" w:bidi="fr-CA"/>
              </w:rPr>
              <w:t>De l’activité mon ami poilu</w:t>
            </w:r>
            <w:r w:rsidRPr="00E77800">
              <w:rPr>
                <w:rFonts w:ascii="Calibri" w:eastAsia="Calibri" w:hAnsi="Calibri" w:cs="Calibri"/>
                <w:lang w:val="en-US" w:bidi="fr-CA"/>
              </w:rPr>
              <w:t> </w:t>
            </w:r>
            <w:r w:rsidRPr="00E77800">
              <w:rPr>
                <w:lang w:val="en-US" w:bidi="fr-CA"/>
              </w:rPr>
              <w:t>»</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LightList-Accent5"/>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33"/>
              <w:gridCol w:w="2020"/>
              <w:gridCol w:w="2070"/>
              <w:gridCol w:w="1890"/>
              <w:gridCol w:w="2249"/>
            </w:tblGrid>
            <w:tr w:rsidR="00E77800" w:rsidRPr="008361F9" w14:paraId="7D6C72A1" w14:textId="77777777" w:rsidTr="00E7780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33" w:type="dxa"/>
                  <w:shd w:val="clear" w:color="auto" w:fill="3F708E"/>
                  <w:vAlign w:val="center"/>
                </w:tcPr>
                <w:p w14:paraId="239EBCF3" w14:textId="17DE4C9B" w:rsidR="00E77800" w:rsidRPr="00E77800" w:rsidRDefault="00E77800" w:rsidP="00E77800">
                  <w:pPr>
                    <w:pStyle w:val="BlueChartHeading"/>
                    <w:rPr>
                      <w:b/>
                    </w:rPr>
                  </w:pPr>
                  <w:r w:rsidRPr="00E77800">
                    <w:rPr>
                      <w:b/>
                    </w:rPr>
                    <w:t>Catégorie</w:t>
                  </w:r>
                </w:p>
              </w:tc>
              <w:tc>
                <w:tcPr>
                  <w:tcW w:w="2020" w:type="dxa"/>
                  <w:shd w:val="clear" w:color="auto" w:fill="3F708E"/>
                  <w:vAlign w:val="center"/>
                </w:tcPr>
                <w:p w14:paraId="1BC38C26" w14:textId="5CDAAC61" w:rsidR="00E77800" w:rsidRPr="00E77800" w:rsidRDefault="00E77800" w:rsidP="00E77800">
                  <w:pPr>
                    <w:pStyle w:val="BlueChartHeading"/>
                    <w:cnfStyle w:val="100000000000" w:firstRow="1" w:lastRow="0" w:firstColumn="0" w:lastColumn="0" w:oddVBand="0" w:evenVBand="0" w:oddHBand="0" w:evenHBand="0" w:firstRowFirstColumn="0" w:firstRowLastColumn="0" w:lastRowFirstColumn="0" w:lastRowLastColumn="0"/>
                    <w:rPr>
                      <w:b/>
                    </w:rPr>
                  </w:pPr>
                  <w:r w:rsidRPr="00E77800">
                    <w:rPr>
                      <w:b/>
                    </w:rPr>
                    <w:t>Niveau 1</w:t>
                  </w:r>
                </w:p>
              </w:tc>
              <w:tc>
                <w:tcPr>
                  <w:tcW w:w="2070" w:type="dxa"/>
                  <w:shd w:val="clear" w:color="auto" w:fill="3F708E"/>
                  <w:vAlign w:val="center"/>
                </w:tcPr>
                <w:p w14:paraId="37E4476D" w14:textId="32D78320" w:rsidR="00E77800" w:rsidRPr="00E77800" w:rsidRDefault="00E77800" w:rsidP="00E77800">
                  <w:pPr>
                    <w:pStyle w:val="BlueChartHeading"/>
                    <w:cnfStyle w:val="100000000000" w:firstRow="1" w:lastRow="0" w:firstColumn="0" w:lastColumn="0" w:oddVBand="0" w:evenVBand="0" w:oddHBand="0" w:evenHBand="0" w:firstRowFirstColumn="0" w:firstRowLastColumn="0" w:lastRowFirstColumn="0" w:lastRowLastColumn="0"/>
                    <w:rPr>
                      <w:b/>
                    </w:rPr>
                  </w:pPr>
                  <w:r w:rsidRPr="00E77800">
                    <w:rPr>
                      <w:b/>
                    </w:rPr>
                    <w:t>Niveau 2</w:t>
                  </w:r>
                </w:p>
              </w:tc>
              <w:tc>
                <w:tcPr>
                  <w:tcW w:w="1890" w:type="dxa"/>
                  <w:shd w:val="clear" w:color="auto" w:fill="3F708E"/>
                  <w:vAlign w:val="center"/>
                </w:tcPr>
                <w:p w14:paraId="4B94EE39" w14:textId="5314F159" w:rsidR="00E77800" w:rsidRPr="00E77800" w:rsidRDefault="00E77800" w:rsidP="00E77800">
                  <w:pPr>
                    <w:pStyle w:val="BlueChartHeading"/>
                    <w:cnfStyle w:val="100000000000" w:firstRow="1" w:lastRow="0" w:firstColumn="0" w:lastColumn="0" w:oddVBand="0" w:evenVBand="0" w:oddHBand="0" w:evenHBand="0" w:firstRowFirstColumn="0" w:firstRowLastColumn="0" w:lastRowFirstColumn="0" w:lastRowLastColumn="0"/>
                    <w:rPr>
                      <w:b/>
                    </w:rPr>
                  </w:pPr>
                  <w:r w:rsidRPr="00E77800">
                    <w:rPr>
                      <w:b/>
                    </w:rPr>
                    <w:t>Niveau 3</w:t>
                  </w:r>
                </w:p>
              </w:tc>
              <w:tc>
                <w:tcPr>
                  <w:tcW w:w="2249" w:type="dxa"/>
                  <w:shd w:val="clear" w:color="auto" w:fill="3F708E"/>
                  <w:vAlign w:val="center"/>
                </w:tcPr>
                <w:p w14:paraId="2B83E171" w14:textId="5B1A245B" w:rsidR="00E77800" w:rsidRPr="00E77800" w:rsidRDefault="00E77800" w:rsidP="00E77800">
                  <w:pPr>
                    <w:pStyle w:val="BlueChartHeading"/>
                    <w:cnfStyle w:val="100000000000" w:firstRow="1" w:lastRow="0" w:firstColumn="0" w:lastColumn="0" w:oddVBand="0" w:evenVBand="0" w:oddHBand="0" w:evenHBand="0" w:firstRowFirstColumn="0" w:firstRowLastColumn="0" w:lastRowFirstColumn="0" w:lastRowLastColumn="0"/>
                    <w:rPr>
                      <w:b/>
                    </w:rPr>
                  </w:pPr>
                  <w:r w:rsidRPr="00E77800">
                    <w:rPr>
                      <w:b/>
                    </w:rPr>
                    <w:t>Niveau 4</w:t>
                  </w:r>
                </w:p>
              </w:tc>
            </w:tr>
            <w:tr w:rsidR="00E77800" w:rsidRPr="008361F9" w14:paraId="04D22EC8" w14:textId="77777777" w:rsidTr="00E77800">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1933" w:type="dxa"/>
                  <w:shd w:val="clear" w:color="auto" w:fill="DEDFDE"/>
                  <w:tcMar>
                    <w:top w:w="115" w:type="dxa"/>
                    <w:left w:w="115" w:type="dxa"/>
                    <w:bottom w:w="58" w:type="dxa"/>
                    <w:right w:w="115" w:type="dxa"/>
                  </w:tcMar>
                </w:tcPr>
                <w:p w14:paraId="134EB311" w14:textId="2C7789F0" w:rsidR="00E77800" w:rsidRPr="00E77800" w:rsidRDefault="00E77800" w:rsidP="00E77800">
                  <w:pPr>
                    <w:pStyle w:val="Subhead"/>
                    <w:rPr>
                      <w:b/>
                      <w:sz w:val="18"/>
                      <w:szCs w:val="18"/>
                    </w:rPr>
                  </w:pPr>
                  <w:r w:rsidRPr="00E77800">
                    <w:rPr>
                      <w:b/>
                      <w:sz w:val="18"/>
                      <w:szCs w:val="18"/>
                    </w:rPr>
                    <w:t xml:space="preserve">Concepts mathématiques </w:t>
                  </w:r>
                </w:p>
              </w:tc>
              <w:tc>
                <w:tcPr>
                  <w:tcW w:w="2020" w:type="dxa"/>
                  <w:tcMar>
                    <w:top w:w="115" w:type="dxa"/>
                    <w:left w:w="115" w:type="dxa"/>
                    <w:bottom w:w="58" w:type="dxa"/>
                    <w:right w:w="115" w:type="dxa"/>
                  </w:tcMar>
                </w:tcPr>
                <w:p w14:paraId="4D3854D0" w14:textId="2ABD1C5F"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pacing w:val="-2"/>
                      <w:sz w:val="18"/>
                      <w:szCs w:val="18"/>
                    </w:rPr>
                  </w:pPr>
                  <w:r w:rsidRPr="00E77800">
                    <w:rPr>
                      <w:sz w:val="18"/>
                      <w:szCs w:val="18"/>
                    </w:rPr>
                    <w:t xml:space="preserve">Par ses explications, l’élève démontre une compréhension inadéquate des concepts mathématiques permettant de résoudre le problème. </w:t>
                  </w:r>
                </w:p>
              </w:tc>
              <w:tc>
                <w:tcPr>
                  <w:tcW w:w="2070" w:type="dxa"/>
                  <w:tcMar>
                    <w:top w:w="115" w:type="dxa"/>
                    <w:left w:w="115" w:type="dxa"/>
                    <w:bottom w:w="58" w:type="dxa"/>
                    <w:right w:w="115" w:type="dxa"/>
                  </w:tcMar>
                </w:tcPr>
                <w:p w14:paraId="051A8DE7" w14:textId="0617CE01"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pacing w:val="-2"/>
                      <w:sz w:val="18"/>
                      <w:szCs w:val="18"/>
                    </w:rPr>
                  </w:pPr>
                  <w:r w:rsidRPr="00E77800">
                    <w:rPr>
                      <w:sz w:val="18"/>
                      <w:szCs w:val="18"/>
                    </w:rPr>
                    <w:t xml:space="preserve">Par ses explications, l’élève démontre une compréhension partielle des concepts mathématiques permettant de résoudre le problème. </w:t>
                  </w:r>
                </w:p>
              </w:tc>
              <w:tc>
                <w:tcPr>
                  <w:tcW w:w="1890" w:type="dxa"/>
                  <w:tcMar>
                    <w:top w:w="115" w:type="dxa"/>
                    <w:left w:w="115" w:type="dxa"/>
                    <w:bottom w:w="58" w:type="dxa"/>
                    <w:right w:w="115" w:type="dxa"/>
                  </w:tcMar>
                </w:tcPr>
                <w:p w14:paraId="66C27E54" w14:textId="6641AC5A"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pacing w:val="-2"/>
                      <w:sz w:val="18"/>
                      <w:szCs w:val="18"/>
                    </w:rPr>
                  </w:pPr>
                  <w:r w:rsidRPr="00E77800">
                    <w:rPr>
                      <w:sz w:val="18"/>
                      <w:szCs w:val="18"/>
                    </w:rPr>
                    <w:t xml:space="preserve">Par ses explications, l’élève démontre une bonne compréhension des concepts mathématiques permettant de résoudre le problème. </w:t>
                  </w:r>
                </w:p>
              </w:tc>
              <w:tc>
                <w:tcPr>
                  <w:tcW w:w="2249" w:type="dxa"/>
                  <w:tcMar>
                    <w:top w:w="115" w:type="dxa"/>
                    <w:left w:w="115" w:type="dxa"/>
                    <w:bottom w:w="58" w:type="dxa"/>
                    <w:right w:w="115" w:type="dxa"/>
                  </w:tcMar>
                </w:tcPr>
                <w:p w14:paraId="4E754B2F" w14:textId="77FF6C8C"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pacing w:val="-2"/>
                      <w:sz w:val="18"/>
                      <w:szCs w:val="18"/>
                    </w:rPr>
                  </w:pPr>
                  <w:r w:rsidRPr="00E77800">
                    <w:rPr>
                      <w:sz w:val="18"/>
                      <w:szCs w:val="18"/>
                    </w:rPr>
                    <w:t xml:space="preserve">Par ses explications, l’élève démontre une excellente compréhension des concepts mathématiques permettant de résoudre le problème. </w:t>
                  </w:r>
                </w:p>
              </w:tc>
            </w:tr>
            <w:tr w:rsidR="00E77800" w:rsidRPr="008361F9" w14:paraId="0B23479B" w14:textId="77777777" w:rsidTr="00E77800">
              <w:tc>
                <w:tcPr>
                  <w:cnfStyle w:val="001000000000" w:firstRow="0" w:lastRow="0" w:firstColumn="1" w:lastColumn="0" w:oddVBand="0" w:evenVBand="0" w:oddHBand="0" w:evenHBand="0" w:firstRowFirstColumn="0" w:firstRowLastColumn="0" w:lastRowFirstColumn="0" w:lastRowLastColumn="0"/>
                  <w:tcW w:w="1933" w:type="dxa"/>
                  <w:shd w:val="clear" w:color="auto" w:fill="DEDFDE"/>
                  <w:tcMar>
                    <w:top w:w="115" w:type="dxa"/>
                    <w:left w:w="115" w:type="dxa"/>
                    <w:bottom w:w="58" w:type="dxa"/>
                    <w:right w:w="115" w:type="dxa"/>
                  </w:tcMar>
                </w:tcPr>
                <w:p w14:paraId="16CE7BC0" w14:textId="00F38CD1" w:rsidR="00E77800" w:rsidRPr="00E77800" w:rsidRDefault="00E77800" w:rsidP="00E77800">
                  <w:pPr>
                    <w:pStyle w:val="Subhead"/>
                    <w:rPr>
                      <w:b/>
                      <w:sz w:val="18"/>
                      <w:szCs w:val="18"/>
                    </w:rPr>
                  </w:pPr>
                  <w:r w:rsidRPr="00E77800">
                    <w:rPr>
                      <w:b/>
                      <w:sz w:val="18"/>
                      <w:szCs w:val="18"/>
                    </w:rPr>
                    <w:t>Raisonnement mathématique</w:t>
                  </w:r>
                </w:p>
              </w:tc>
              <w:tc>
                <w:tcPr>
                  <w:tcW w:w="2020" w:type="dxa"/>
                  <w:tcMar>
                    <w:top w:w="115" w:type="dxa"/>
                    <w:left w:w="115" w:type="dxa"/>
                    <w:bottom w:w="58" w:type="dxa"/>
                    <w:right w:w="115" w:type="dxa"/>
                  </w:tcMar>
                </w:tcPr>
                <w:p w14:paraId="0A6E2C93" w14:textId="5FCBDFB4" w:rsidR="00E77800" w:rsidRPr="00E77800" w:rsidRDefault="00E77800" w:rsidP="00DA23FE">
                  <w:pPr>
                    <w:pStyle w:val="Copy"/>
                    <w:cnfStyle w:val="000000000000" w:firstRow="0" w:lastRow="0" w:firstColumn="0" w:lastColumn="0" w:oddVBand="0" w:evenVBand="0" w:oddHBand="0" w:evenHBand="0" w:firstRowFirstColumn="0" w:firstRowLastColumn="0" w:lastRowFirstColumn="0" w:lastRowLastColumn="0"/>
                    <w:rPr>
                      <w:sz w:val="18"/>
                      <w:szCs w:val="18"/>
                    </w:rPr>
                  </w:pPr>
                  <w:r w:rsidRPr="00E77800">
                    <w:rPr>
                      <w:sz w:val="18"/>
                      <w:szCs w:val="18"/>
                    </w:rPr>
                    <w:t xml:space="preserve">L’élève démontre une faible capacité de raisonnement mathématique. </w:t>
                  </w:r>
                </w:p>
              </w:tc>
              <w:tc>
                <w:tcPr>
                  <w:tcW w:w="2070" w:type="dxa"/>
                  <w:tcMar>
                    <w:top w:w="115" w:type="dxa"/>
                    <w:left w:w="115" w:type="dxa"/>
                    <w:bottom w:w="58" w:type="dxa"/>
                    <w:right w:w="115" w:type="dxa"/>
                  </w:tcMar>
                </w:tcPr>
                <w:p w14:paraId="3FB0C33E" w14:textId="7FA26F6F" w:rsidR="00E77800" w:rsidRPr="00E77800" w:rsidRDefault="00E77800" w:rsidP="00DA23FE">
                  <w:pPr>
                    <w:pStyle w:val="Copy"/>
                    <w:cnfStyle w:val="000000000000" w:firstRow="0" w:lastRow="0" w:firstColumn="0" w:lastColumn="0" w:oddVBand="0" w:evenVBand="0" w:oddHBand="0" w:evenHBand="0" w:firstRowFirstColumn="0" w:firstRowLastColumn="0" w:lastRowFirstColumn="0" w:lastRowLastColumn="0"/>
                    <w:rPr>
                      <w:sz w:val="18"/>
                      <w:szCs w:val="18"/>
                    </w:rPr>
                  </w:pPr>
                  <w:r w:rsidRPr="00E77800">
                    <w:rPr>
                      <w:sz w:val="18"/>
                      <w:szCs w:val="18"/>
                    </w:rPr>
                    <w:t xml:space="preserve">L’élève démontre une certaine capacité de raisonnement mathématique. </w:t>
                  </w:r>
                </w:p>
              </w:tc>
              <w:tc>
                <w:tcPr>
                  <w:tcW w:w="1890" w:type="dxa"/>
                  <w:tcMar>
                    <w:top w:w="115" w:type="dxa"/>
                    <w:left w:w="115" w:type="dxa"/>
                    <w:bottom w:w="58" w:type="dxa"/>
                    <w:right w:w="115" w:type="dxa"/>
                  </w:tcMar>
                </w:tcPr>
                <w:p w14:paraId="7B3EF211" w14:textId="5052D7DC" w:rsidR="00E77800" w:rsidRPr="00E77800" w:rsidRDefault="00E77800" w:rsidP="00DA23FE">
                  <w:pPr>
                    <w:pStyle w:val="Copy"/>
                    <w:cnfStyle w:val="000000000000" w:firstRow="0" w:lastRow="0" w:firstColumn="0" w:lastColumn="0" w:oddVBand="0" w:evenVBand="0" w:oddHBand="0" w:evenHBand="0" w:firstRowFirstColumn="0" w:firstRowLastColumn="0" w:lastRowFirstColumn="0" w:lastRowLastColumn="0"/>
                    <w:rPr>
                      <w:sz w:val="18"/>
                      <w:szCs w:val="18"/>
                    </w:rPr>
                  </w:pPr>
                  <w:r w:rsidRPr="00E77800">
                    <w:rPr>
                      <w:sz w:val="18"/>
                      <w:szCs w:val="18"/>
                    </w:rPr>
                    <w:t xml:space="preserve">L’élève effectue un raisonnement mathématique efficace. </w:t>
                  </w:r>
                </w:p>
              </w:tc>
              <w:tc>
                <w:tcPr>
                  <w:tcW w:w="2249" w:type="dxa"/>
                  <w:tcMar>
                    <w:top w:w="115" w:type="dxa"/>
                    <w:left w:w="115" w:type="dxa"/>
                    <w:bottom w:w="58" w:type="dxa"/>
                    <w:right w:w="115" w:type="dxa"/>
                  </w:tcMar>
                </w:tcPr>
                <w:p w14:paraId="38D9807F" w14:textId="69A67181" w:rsidR="00E77800" w:rsidRPr="00E77800" w:rsidRDefault="00E77800" w:rsidP="00DA23FE">
                  <w:pPr>
                    <w:pStyle w:val="Copy"/>
                    <w:cnfStyle w:val="000000000000" w:firstRow="0" w:lastRow="0" w:firstColumn="0" w:lastColumn="0" w:oddVBand="0" w:evenVBand="0" w:oddHBand="0" w:evenHBand="0" w:firstRowFirstColumn="0" w:firstRowLastColumn="0" w:lastRowFirstColumn="0" w:lastRowLastColumn="0"/>
                    <w:rPr>
                      <w:spacing w:val="-2"/>
                      <w:sz w:val="18"/>
                      <w:szCs w:val="18"/>
                    </w:rPr>
                  </w:pPr>
                  <w:r w:rsidRPr="00E77800">
                    <w:rPr>
                      <w:sz w:val="18"/>
                      <w:szCs w:val="18"/>
                    </w:rPr>
                    <w:t xml:space="preserve">L’élève effectue un raisonnement mathématique sophistiqué et rigoureux. </w:t>
                  </w:r>
                </w:p>
              </w:tc>
            </w:tr>
            <w:tr w:rsidR="00E77800" w:rsidRPr="008361F9" w14:paraId="643C834A" w14:textId="77777777" w:rsidTr="00E77800">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933" w:type="dxa"/>
                  <w:shd w:val="clear" w:color="auto" w:fill="DEDFDE"/>
                  <w:tcMar>
                    <w:top w:w="115" w:type="dxa"/>
                    <w:left w:w="115" w:type="dxa"/>
                    <w:bottom w:w="58" w:type="dxa"/>
                    <w:right w:w="115" w:type="dxa"/>
                  </w:tcMar>
                </w:tcPr>
                <w:p w14:paraId="637EB303" w14:textId="15E932EA" w:rsidR="00E77800" w:rsidRPr="00E77800" w:rsidRDefault="00E77800" w:rsidP="00E77800">
                  <w:pPr>
                    <w:pStyle w:val="Subhead"/>
                    <w:rPr>
                      <w:b/>
                      <w:sz w:val="18"/>
                      <w:szCs w:val="18"/>
                    </w:rPr>
                  </w:pPr>
                  <w:r w:rsidRPr="00E77800">
                    <w:rPr>
                      <w:b/>
                      <w:sz w:val="18"/>
                      <w:szCs w:val="18"/>
                    </w:rPr>
                    <w:t>Erreurs mathématiques</w:t>
                  </w:r>
                </w:p>
              </w:tc>
              <w:tc>
                <w:tcPr>
                  <w:tcW w:w="2020" w:type="dxa"/>
                  <w:tcMar>
                    <w:top w:w="115" w:type="dxa"/>
                    <w:left w:w="115" w:type="dxa"/>
                    <w:bottom w:w="58" w:type="dxa"/>
                    <w:right w:w="115" w:type="dxa"/>
                  </w:tcMar>
                </w:tcPr>
                <w:p w14:paraId="0EA672A7" w14:textId="6177922C"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Les solutions mathématiques comportent de nombreuses erreurs. </w:t>
                  </w:r>
                </w:p>
              </w:tc>
              <w:tc>
                <w:tcPr>
                  <w:tcW w:w="2070" w:type="dxa"/>
                  <w:tcMar>
                    <w:top w:w="115" w:type="dxa"/>
                    <w:left w:w="115" w:type="dxa"/>
                    <w:bottom w:w="58" w:type="dxa"/>
                    <w:right w:w="115" w:type="dxa"/>
                  </w:tcMar>
                </w:tcPr>
                <w:p w14:paraId="22892E1C" w14:textId="122F227D"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Les solutions mathématiques comportent quelques erreurs. </w:t>
                  </w:r>
                </w:p>
              </w:tc>
              <w:tc>
                <w:tcPr>
                  <w:tcW w:w="1890" w:type="dxa"/>
                  <w:tcMar>
                    <w:top w:w="115" w:type="dxa"/>
                    <w:left w:w="115" w:type="dxa"/>
                    <w:bottom w:w="58" w:type="dxa"/>
                    <w:right w:w="115" w:type="dxa"/>
                  </w:tcMar>
                </w:tcPr>
                <w:p w14:paraId="03BABFEB" w14:textId="113A5BF1"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Les solutions mathématiques comportent des erreurs mineures. </w:t>
                  </w:r>
                </w:p>
              </w:tc>
              <w:tc>
                <w:tcPr>
                  <w:tcW w:w="2249" w:type="dxa"/>
                  <w:tcMar>
                    <w:top w:w="115" w:type="dxa"/>
                    <w:left w:w="115" w:type="dxa"/>
                    <w:bottom w:w="58" w:type="dxa"/>
                    <w:right w:w="115" w:type="dxa"/>
                  </w:tcMar>
                </w:tcPr>
                <w:p w14:paraId="2E614262" w14:textId="3CBED37B"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Les solutions mathématiques comportent très peu ou pas d’erreurs. </w:t>
                  </w:r>
                </w:p>
              </w:tc>
            </w:tr>
            <w:tr w:rsidR="00E77800" w:rsidRPr="008361F9" w14:paraId="3E2C6891" w14:textId="77777777" w:rsidTr="00E77800">
              <w:trPr>
                <w:trHeight w:val="1822"/>
              </w:trPr>
              <w:tc>
                <w:tcPr>
                  <w:cnfStyle w:val="001000000000" w:firstRow="0" w:lastRow="0" w:firstColumn="1" w:lastColumn="0" w:oddVBand="0" w:evenVBand="0" w:oddHBand="0" w:evenHBand="0" w:firstRowFirstColumn="0" w:firstRowLastColumn="0" w:lastRowFirstColumn="0" w:lastRowLastColumn="0"/>
                  <w:tcW w:w="1933" w:type="dxa"/>
                  <w:shd w:val="clear" w:color="auto" w:fill="DEDFDE"/>
                  <w:tcMar>
                    <w:top w:w="115" w:type="dxa"/>
                    <w:left w:w="115" w:type="dxa"/>
                    <w:bottom w:w="58" w:type="dxa"/>
                    <w:right w:w="115" w:type="dxa"/>
                  </w:tcMar>
                </w:tcPr>
                <w:p w14:paraId="202459D1" w14:textId="39CDEFDB" w:rsidR="00E77800" w:rsidRPr="00E77800" w:rsidRDefault="00E77800" w:rsidP="00E77800">
                  <w:pPr>
                    <w:pStyle w:val="Subhead"/>
                    <w:rPr>
                      <w:b/>
                      <w:sz w:val="18"/>
                      <w:szCs w:val="18"/>
                    </w:rPr>
                  </w:pPr>
                  <w:r w:rsidRPr="00E77800">
                    <w:rPr>
                      <w:b/>
                      <w:sz w:val="18"/>
                      <w:szCs w:val="18"/>
                    </w:rPr>
                    <w:t>Degré d’achèvement</w:t>
                  </w:r>
                </w:p>
              </w:tc>
              <w:tc>
                <w:tcPr>
                  <w:tcW w:w="2020" w:type="dxa"/>
                  <w:tcMar>
                    <w:top w:w="115" w:type="dxa"/>
                    <w:left w:w="115" w:type="dxa"/>
                    <w:bottom w:w="58" w:type="dxa"/>
                    <w:right w:w="115" w:type="dxa"/>
                  </w:tcMar>
                </w:tcPr>
                <w:p w14:paraId="7FFC71B6" w14:textId="6DA97C7A" w:rsidR="00E77800" w:rsidRPr="00E77800" w:rsidRDefault="00E77800" w:rsidP="00E778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Verdana" w:hAnsi="Verdana" w:cs="Times New Roman"/>
                      <w:sz w:val="18"/>
                      <w:szCs w:val="18"/>
                    </w:rPr>
                  </w:pPr>
                  <w:r w:rsidRPr="00E77800">
                    <w:rPr>
                      <w:rFonts w:ascii="Verdana" w:hAnsi="Verdana"/>
                      <w:sz w:val="18"/>
                      <w:szCs w:val="18"/>
                    </w:rPr>
                    <w:t xml:space="preserve">Il manque de nombreux éléments dans le problème et la réflexion. </w:t>
                  </w:r>
                </w:p>
              </w:tc>
              <w:tc>
                <w:tcPr>
                  <w:tcW w:w="2070" w:type="dxa"/>
                  <w:tcMar>
                    <w:top w:w="115" w:type="dxa"/>
                    <w:left w:w="115" w:type="dxa"/>
                    <w:bottom w:w="58" w:type="dxa"/>
                    <w:right w:w="115" w:type="dxa"/>
                  </w:tcMar>
                </w:tcPr>
                <w:p w14:paraId="1F4BAC3A" w14:textId="1A194B29" w:rsidR="00E77800" w:rsidRPr="00E77800" w:rsidRDefault="00E77800" w:rsidP="00E778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Verdana" w:hAnsi="Verdana" w:cs="Times New Roman"/>
                      <w:sz w:val="18"/>
                      <w:szCs w:val="18"/>
                    </w:rPr>
                  </w:pPr>
                  <w:r w:rsidRPr="00E77800">
                    <w:rPr>
                      <w:rFonts w:ascii="Verdana" w:hAnsi="Verdana"/>
                      <w:sz w:val="18"/>
                      <w:szCs w:val="18"/>
                    </w:rPr>
                    <w:t xml:space="preserve">Il manque quelques éléments dans le problème et la réflexion. </w:t>
                  </w:r>
                </w:p>
              </w:tc>
              <w:tc>
                <w:tcPr>
                  <w:tcW w:w="1890" w:type="dxa"/>
                  <w:tcMar>
                    <w:top w:w="115" w:type="dxa"/>
                    <w:left w:w="115" w:type="dxa"/>
                    <w:bottom w:w="58" w:type="dxa"/>
                    <w:right w:w="115" w:type="dxa"/>
                  </w:tcMar>
                </w:tcPr>
                <w:p w14:paraId="682452FB" w14:textId="57651AAA" w:rsidR="00E77800" w:rsidRPr="00E77800" w:rsidRDefault="00E77800" w:rsidP="00E778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Verdana" w:hAnsi="Verdana" w:cs="Times New Roman"/>
                      <w:sz w:val="18"/>
                      <w:szCs w:val="18"/>
                    </w:rPr>
                  </w:pPr>
                  <w:r w:rsidRPr="00E77800">
                    <w:rPr>
                      <w:rFonts w:ascii="Verdana" w:hAnsi="Verdana"/>
                      <w:sz w:val="18"/>
                      <w:szCs w:val="18"/>
                    </w:rPr>
                    <w:t xml:space="preserve">Le problème et la réflexion sont complets. </w:t>
                  </w:r>
                </w:p>
              </w:tc>
              <w:tc>
                <w:tcPr>
                  <w:tcW w:w="2249" w:type="dxa"/>
                  <w:tcMar>
                    <w:top w:w="115" w:type="dxa"/>
                    <w:left w:w="115" w:type="dxa"/>
                    <w:bottom w:w="58" w:type="dxa"/>
                    <w:right w:w="115" w:type="dxa"/>
                  </w:tcMar>
                </w:tcPr>
                <w:p w14:paraId="54904824" w14:textId="26976E76" w:rsidR="00E77800" w:rsidRPr="00E77800" w:rsidRDefault="00E77800" w:rsidP="00DA23FE">
                  <w:pPr>
                    <w:pStyle w:val="Copy"/>
                    <w:cnfStyle w:val="000000000000" w:firstRow="0" w:lastRow="0" w:firstColumn="0" w:lastColumn="0" w:oddVBand="0" w:evenVBand="0" w:oddHBand="0" w:evenHBand="0" w:firstRowFirstColumn="0" w:firstRowLastColumn="0" w:lastRowFirstColumn="0" w:lastRowLastColumn="0"/>
                    <w:rPr>
                      <w:spacing w:val="-6"/>
                      <w:sz w:val="18"/>
                      <w:szCs w:val="18"/>
                    </w:rPr>
                  </w:pPr>
                  <w:r w:rsidRPr="00E77800">
                    <w:rPr>
                      <w:spacing w:val="-6"/>
                      <w:sz w:val="18"/>
                      <w:szCs w:val="18"/>
                    </w:rPr>
                    <w:t xml:space="preserve">Le problème et la réflexion sont complets, et des renseignements supplémentaires sont fournis (par exemple, des images ou des explications détaillées). </w:t>
                  </w:r>
                </w:p>
              </w:tc>
            </w:tr>
            <w:tr w:rsidR="00E77800" w:rsidRPr="008361F9" w14:paraId="332FFFFE" w14:textId="77777777" w:rsidTr="00E77800">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1933" w:type="dxa"/>
                  <w:shd w:val="clear" w:color="auto" w:fill="DEDFDE"/>
                  <w:tcMar>
                    <w:top w:w="115" w:type="dxa"/>
                    <w:left w:w="115" w:type="dxa"/>
                    <w:bottom w:w="58" w:type="dxa"/>
                    <w:right w:w="115" w:type="dxa"/>
                  </w:tcMar>
                </w:tcPr>
                <w:p w14:paraId="48B45433" w14:textId="64660B57" w:rsidR="00E77800" w:rsidRPr="00E77800" w:rsidRDefault="00E77800" w:rsidP="00E77800">
                  <w:pPr>
                    <w:pStyle w:val="Subhead"/>
                    <w:rPr>
                      <w:b/>
                      <w:sz w:val="18"/>
                      <w:szCs w:val="18"/>
                    </w:rPr>
                  </w:pPr>
                  <w:r w:rsidRPr="00E77800">
                    <w:rPr>
                      <w:b/>
                      <w:sz w:val="18"/>
                      <w:szCs w:val="18"/>
                    </w:rPr>
                    <w:t>Réflexion et explications mathématiques</w:t>
                  </w:r>
                </w:p>
              </w:tc>
              <w:tc>
                <w:tcPr>
                  <w:tcW w:w="2020" w:type="dxa"/>
                  <w:tcMar>
                    <w:top w:w="115" w:type="dxa"/>
                    <w:left w:w="115" w:type="dxa"/>
                    <w:bottom w:w="58" w:type="dxa"/>
                    <w:right w:w="115" w:type="dxa"/>
                  </w:tcMar>
                </w:tcPr>
                <w:p w14:paraId="490EF3FB" w14:textId="2618139F"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La réflexion et les explications sont difficiles à comprendre ou sont incomplètes. </w:t>
                  </w:r>
                </w:p>
              </w:tc>
              <w:tc>
                <w:tcPr>
                  <w:tcW w:w="2070" w:type="dxa"/>
                  <w:tcMar>
                    <w:top w:w="115" w:type="dxa"/>
                    <w:left w:w="115" w:type="dxa"/>
                    <w:bottom w:w="58" w:type="dxa"/>
                    <w:right w:w="115" w:type="dxa"/>
                  </w:tcMar>
                </w:tcPr>
                <w:p w14:paraId="5DB2BAA6" w14:textId="41A8D0EF"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pacing w:val="-2"/>
                      <w:sz w:val="18"/>
                      <w:szCs w:val="18"/>
                    </w:rPr>
                  </w:pPr>
                  <w:r w:rsidRPr="00E77800">
                    <w:rPr>
                      <w:spacing w:val="-2"/>
                      <w:sz w:val="18"/>
                      <w:szCs w:val="18"/>
                      <w14:props3d w14:extrusionH="0" w14:contourW="0" w14:prstMaterial="matte"/>
                    </w:rPr>
                    <w:t xml:space="preserve">La réflexion et les explications comportent des éléments essentiels, mais manquent de clarté. </w:t>
                  </w:r>
                </w:p>
              </w:tc>
              <w:tc>
                <w:tcPr>
                  <w:tcW w:w="1890" w:type="dxa"/>
                  <w:tcMar>
                    <w:top w:w="115" w:type="dxa"/>
                    <w:left w:w="115" w:type="dxa"/>
                    <w:bottom w:w="58" w:type="dxa"/>
                    <w:right w:w="115" w:type="dxa"/>
                  </w:tcMar>
                </w:tcPr>
                <w:p w14:paraId="5F8F9081" w14:textId="5CBCE37E" w:rsidR="00E77800" w:rsidRPr="00E77800" w:rsidRDefault="00E77800" w:rsidP="00E7780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Verdana" w:hAnsi="Verdana" w:cs="Times New Roman"/>
                      <w:sz w:val="18"/>
                      <w:szCs w:val="18"/>
                    </w:rPr>
                  </w:pPr>
                  <w:r w:rsidRPr="00E77800">
                    <w:rPr>
                      <w:rFonts w:ascii="Verdana" w:hAnsi="Verdana"/>
                      <w:sz w:val="18"/>
                      <w:szCs w:val="18"/>
                    </w:rPr>
                    <w:t xml:space="preserve">La réflexion et les explications sont claires. </w:t>
                  </w:r>
                </w:p>
              </w:tc>
              <w:tc>
                <w:tcPr>
                  <w:tcW w:w="2249" w:type="dxa"/>
                  <w:tcMar>
                    <w:top w:w="115" w:type="dxa"/>
                    <w:left w:w="115" w:type="dxa"/>
                    <w:bottom w:w="58" w:type="dxa"/>
                    <w:right w:w="115" w:type="dxa"/>
                  </w:tcMar>
                </w:tcPr>
                <w:p w14:paraId="21A78898" w14:textId="33D42C05" w:rsidR="00E77800" w:rsidRPr="00E77800" w:rsidRDefault="00E77800" w:rsidP="00DA23FE">
                  <w:pPr>
                    <w:pStyle w:val="Copy"/>
                    <w:cnfStyle w:val="000000100000" w:firstRow="0" w:lastRow="0" w:firstColumn="0" w:lastColumn="0" w:oddVBand="0" w:evenVBand="0" w:oddHBand="1" w:evenHBand="0" w:firstRowFirstColumn="0" w:firstRowLastColumn="0" w:lastRowFirstColumn="0" w:lastRowLastColumn="0"/>
                    <w:rPr>
                      <w:sz w:val="18"/>
                      <w:szCs w:val="18"/>
                    </w:rPr>
                  </w:pPr>
                  <w:r w:rsidRPr="00E77800">
                    <w:rPr>
                      <w:sz w:val="18"/>
                      <w:szCs w:val="18"/>
                    </w:rPr>
                    <w:t xml:space="preserve">La réflexion et les explications sont claires et détaillées. </w:t>
                  </w:r>
                </w:p>
              </w:tc>
            </w:tr>
          </w:tbl>
          <w:p w14:paraId="2A1D8884" w14:textId="77777777" w:rsidR="00DA23FE" w:rsidRDefault="00DA23FE" w:rsidP="00DA23FE">
            <w:pPr>
              <w:pStyle w:val="SpaceBetween"/>
            </w:pPr>
          </w:p>
          <w:p w14:paraId="11C60119" w14:textId="1EF2EA56" w:rsidR="00DA23FE" w:rsidRPr="00793DDA" w:rsidRDefault="00E77800" w:rsidP="00DA23FE">
            <w:pPr>
              <w:pStyle w:val="AppendixLine"/>
            </w:pPr>
            <w:r w:rsidRPr="00E77800">
              <w:rPr>
                <w:lang w:bidi="fr-CA"/>
              </w:rPr>
              <w:t>Commentaires </w:t>
            </w:r>
            <w:r w:rsidR="00DA23FE" w:rsidRPr="00793DDA">
              <w:t>:</w:t>
            </w:r>
            <w:r w:rsidR="00DA23FE">
              <w:t xml:space="preserve"> ____</w:t>
            </w:r>
            <w:r w:rsidR="00DA23FE" w:rsidRPr="00793DDA">
              <w:t>_</w:t>
            </w:r>
            <w:r>
              <w:t>_____________________________</w:t>
            </w:r>
            <w:r w:rsidR="00DA23FE" w:rsidRPr="00793DDA">
              <w:t>_________________________________</w:t>
            </w:r>
          </w:p>
          <w:p w14:paraId="7424D1CE" w14:textId="77777777" w:rsidR="00DA23FE" w:rsidRPr="00793DDA" w:rsidRDefault="00DA23FE" w:rsidP="00DA23FE">
            <w:pPr>
              <w:pStyle w:val="AppendixLine"/>
            </w:pPr>
            <w:r>
              <w:t>____</w:t>
            </w:r>
            <w:r w:rsidRPr="00793DDA">
              <w:t>_________________________________________________________________</w:t>
            </w:r>
            <w:r>
              <w:t>____</w:t>
            </w:r>
            <w:r w:rsidRPr="00793DDA">
              <w:t>_______</w:t>
            </w:r>
          </w:p>
          <w:p w14:paraId="6DE51C9D" w14:textId="256DC93F" w:rsidR="00CD7D85" w:rsidRPr="009D42FE" w:rsidRDefault="00E77800" w:rsidP="00DA23FE">
            <w:pPr>
              <w:pStyle w:val="AppendixLine"/>
            </w:pPr>
            <w:r>
              <w:t xml:space="preserve">Note </w:t>
            </w:r>
            <w:r w:rsidRPr="00B30056">
              <w:t>: _____________________________</w:t>
            </w:r>
            <w:r>
              <w:t xml:space="preserve">  Initiales du parent :</w:t>
            </w:r>
            <w:r w:rsidRPr="00B30056">
              <w:t xml:space="preserve"> ____________________________</w:t>
            </w:r>
          </w:p>
        </w:tc>
      </w:tr>
    </w:tbl>
    <w:p w14:paraId="2E3611B4" w14:textId="7A5E0EC0" w:rsidR="000E3C73"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51424" behindDoc="0" locked="0" layoutInCell="1" allowOverlap="1" wp14:anchorId="761DEE86" wp14:editId="62B7454C">
                <wp:simplePos x="0" y="0"/>
                <wp:positionH relativeFrom="column">
                  <wp:posOffset>-7360</wp:posOffset>
                </wp:positionH>
                <wp:positionV relativeFrom="page">
                  <wp:posOffset>112724</wp:posOffset>
                </wp:positionV>
                <wp:extent cx="1413510"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C2802" w14:textId="02FDC9E4"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EE86" id="Text Box 45" o:spid="_x0000_s1029" type="#_x0000_t202" style="position:absolute;margin-left:-.6pt;margin-top:8.9pt;width:111.3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" filled="f" stroked="f">
                <v:textbox>
                  <w:txbxContent>
                    <w:p w14:paraId="0F6C2802" w14:textId="02FDC9E4"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D</w:t>
                      </w:r>
                    </w:p>
                  </w:txbxContent>
                </v:textbox>
                <w10:wrap anchory="page"/>
              </v:shape>
            </w:pict>
          </mc:Fallback>
        </mc:AlternateContent>
      </w:r>
      <w:r w:rsidR="000E3C73">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E3C73" w14:paraId="35610AF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BF732B4" w14:textId="136A8EE0" w:rsidR="000E3C73" w:rsidRPr="00ED7BE9" w:rsidRDefault="00E77800" w:rsidP="00071EC5">
            <w:pPr>
              <w:pStyle w:val="AppendixName"/>
            </w:pPr>
            <w:r>
              <w:rPr>
                <w:lang w:val="en-US" w:bidi="fr-CA"/>
              </w:rPr>
              <w:t>Chien</w:t>
            </w:r>
          </w:p>
        </w:tc>
      </w:tr>
      <w:tr w:rsidR="000E3C73" w14:paraId="4FA7703F"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5D4185" w14:textId="612436DE" w:rsidR="000E3C73" w:rsidRPr="009D42FE" w:rsidRDefault="000F76B8" w:rsidP="00071EC5">
            <w:pPr>
              <w:pStyle w:val="AppendixLine"/>
            </w:pPr>
            <w:r>
              <w:rPr>
                <w:noProof/>
                <w:lang w:val="en-US"/>
              </w:rPr>
              <w:drawing>
                <wp:anchor distT="0" distB="0" distL="114300" distR="114300" simplePos="0" relativeHeight="251727872" behindDoc="0" locked="0" layoutInCell="1" allowOverlap="1" wp14:anchorId="4FB469F1" wp14:editId="2EE0E93F">
                  <wp:simplePos x="0" y="0"/>
                  <wp:positionH relativeFrom="column">
                    <wp:posOffset>1240790</wp:posOffset>
                  </wp:positionH>
                  <wp:positionV relativeFrom="paragraph">
                    <wp:posOffset>299467</wp:posOffset>
                  </wp:positionV>
                  <wp:extent cx="3924300" cy="62357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t Ownership_Dog.jpg"/>
                          <pic:cNvPicPr/>
                        </pic:nvPicPr>
                        <pic:blipFill>
                          <a:blip r:embed="rId13">
                            <a:extLst>
                              <a:ext uri="{28A0092B-C50C-407E-A947-70E740481C1C}">
                                <a14:useLocalDpi xmlns:a14="http://schemas.microsoft.com/office/drawing/2010/main" val="0"/>
                              </a:ext>
                            </a:extLst>
                          </a:blip>
                          <a:stretch>
                            <a:fillRect/>
                          </a:stretch>
                        </pic:blipFill>
                        <pic:spPr>
                          <a:xfrm>
                            <a:off x="0" y="0"/>
                            <a:ext cx="3924300" cy="6235700"/>
                          </a:xfrm>
                          <a:prstGeom prst="rect">
                            <a:avLst/>
                          </a:prstGeom>
                        </pic:spPr>
                      </pic:pic>
                    </a:graphicData>
                  </a:graphic>
                </wp:anchor>
              </w:drawing>
            </w:r>
          </w:p>
        </w:tc>
      </w:tr>
    </w:tbl>
    <w:p w14:paraId="3613F27E" w14:textId="1217C40B"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9376" behindDoc="0" locked="0" layoutInCell="1" allowOverlap="1" wp14:anchorId="5FD1B95D" wp14:editId="563D7988">
                <wp:simplePos x="0" y="0"/>
                <wp:positionH relativeFrom="column">
                  <wp:posOffset>-7360</wp:posOffset>
                </wp:positionH>
                <wp:positionV relativeFrom="page">
                  <wp:posOffset>114996</wp:posOffset>
                </wp:positionV>
                <wp:extent cx="141351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60DDAC" w14:textId="1D75FC1E"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1B95D" id="Text Box 44" o:spid="_x0000_s1030" type="#_x0000_t202" style="position:absolute;margin-left:-.6pt;margin-top:9.05pt;width:111.3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" filled="f" stroked="f">
                <v:textbox>
                  <w:txbxContent>
                    <w:p w14:paraId="0560DDAC" w14:textId="1D75FC1E"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7227DFC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2BBE14" w14:textId="335A5CF7" w:rsidR="000F76B8" w:rsidRPr="00ED7BE9" w:rsidRDefault="000F76B8" w:rsidP="000F76B8">
            <w:pPr>
              <w:pStyle w:val="AppendixName"/>
            </w:pPr>
            <w:r>
              <w:rPr>
                <w:lang w:val="en-US"/>
              </w:rPr>
              <w:t>C</w:t>
            </w:r>
            <w:r w:rsidR="00E77800">
              <w:rPr>
                <w:lang w:val="en-US"/>
              </w:rPr>
              <w:t>h</w:t>
            </w:r>
            <w:r>
              <w:rPr>
                <w:lang w:val="en-US"/>
              </w:rPr>
              <w:t>at</w:t>
            </w:r>
          </w:p>
        </w:tc>
      </w:tr>
      <w:tr w:rsidR="000F76B8" w14:paraId="4378612A"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EC0BF50" w14:textId="7C86F6C7" w:rsidR="000F76B8" w:rsidRPr="009D42FE" w:rsidRDefault="000F76B8" w:rsidP="00071EC5">
            <w:pPr>
              <w:pStyle w:val="AppendixLine"/>
            </w:pPr>
            <w:r>
              <w:rPr>
                <w:noProof/>
                <w:lang w:val="en-US"/>
              </w:rPr>
              <w:drawing>
                <wp:anchor distT="0" distB="0" distL="114300" distR="114300" simplePos="0" relativeHeight="251728896" behindDoc="0" locked="0" layoutInCell="1" allowOverlap="1" wp14:anchorId="1DE20ED3" wp14:editId="40696F64">
                  <wp:simplePos x="0" y="0"/>
                  <wp:positionH relativeFrom="margin">
                    <wp:posOffset>407417</wp:posOffset>
                  </wp:positionH>
                  <wp:positionV relativeFrom="margin">
                    <wp:posOffset>847725</wp:posOffset>
                  </wp:positionV>
                  <wp:extent cx="5600700" cy="4902200"/>
                  <wp:effectExtent l="0" t="0" r="1270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et Ownership_Cat.jpg"/>
                          <pic:cNvPicPr/>
                        </pic:nvPicPr>
                        <pic:blipFill>
                          <a:blip r:embed="rId14">
                            <a:extLst>
                              <a:ext uri="{28A0092B-C50C-407E-A947-70E740481C1C}">
                                <a14:useLocalDpi xmlns:a14="http://schemas.microsoft.com/office/drawing/2010/main" val="0"/>
                              </a:ext>
                            </a:extLst>
                          </a:blip>
                          <a:stretch>
                            <a:fillRect/>
                          </a:stretch>
                        </pic:blipFill>
                        <pic:spPr>
                          <a:xfrm>
                            <a:off x="0" y="0"/>
                            <a:ext cx="5600700" cy="4902200"/>
                          </a:xfrm>
                          <a:prstGeom prst="rect">
                            <a:avLst/>
                          </a:prstGeom>
                        </pic:spPr>
                      </pic:pic>
                    </a:graphicData>
                  </a:graphic>
                </wp:anchor>
              </w:drawing>
            </w:r>
          </w:p>
        </w:tc>
      </w:tr>
    </w:tbl>
    <w:p w14:paraId="695E6298" w14:textId="32DAD0F1"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7328" behindDoc="0" locked="0" layoutInCell="1" allowOverlap="1" wp14:anchorId="368F3CF1" wp14:editId="6229CE3A">
                <wp:simplePos x="0" y="0"/>
                <wp:positionH relativeFrom="column">
                  <wp:posOffset>-7360</wp:posOffset>
                </wp:positionH>
                <wp:positionV relativeFrom="page">
                  <wp:posOffset>114996</wp:posOffset>
                </wp:positionV>
                <wp:extent cx="1413510" cy="304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31BAF" w14:textId="3F698F8E"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3CF1" id="Text Box 43" o:spid="_x0000_s1031" type="#_x0000_t202" style="position:absolute;margin-left:-.6pt;margin-top:9.05pt;width:111.3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Di2U6yegIAAGIFAAAOAAAA&#10;AAAAAAAAAAAAACwCAABkcnMvZTJvRG9jLnhtbFBLAQItABQABgAIAAAAIQDwjxkQ3AAAAAgBAAAP&#10;AAAAAAAAAAAAAAAAANIEAABkcnMvZG93bnJldi54bWxQSwUGAAAAAAQABADzAAAA2wUAAAAA&#10;" filled="f" stroked="f">
                <v:textbox>
                  <w:txbxContent>
                    <w:p w14:paraId="27E31BAF" w14:textId="3F698F8E"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3F0D326"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CBE19CD" w14:textId="0D318BA1" w:rsidR="000F76B8" w:rsidRPr="00ED7BE9" w:rsidRDefault="00E77800" w:rsidP="000F76B8">
            <w:pPr>
              <w:pStyle w:val="AppendixName"/>
            </w:pPr>
            <w:r>
              <w:rPr>
                <w:lang w:val="en-US"/>
              </w:rPr>
              <w:t>Lapin</w:t>
            </w:r>
          </w:p>
        </w:tc>
      </w:tr>
      <w:tr w:rsidR="000F76B8" w14:paraId="1CE5F4BA"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8E10E14" w14:textId="1F9EEFFC" w:rsidR="000F76B8" w:rsidRPr="009D42FE" w:rsidRDefault="000F76B8" w:rsidP="00071EC5">
            <w:pPr>
              <w:pStyle w:val="AppendixLine"/>
            </w:pPr>
            <w:r>
              <w:rPr>
                <w:noProof/>
                <w:lang w:val="en-US"/>
              </w:rPr>
              <w:drawing>
                <wp:anchor distT="0" distB="0" distL="114300" distR="114300" simplePos="0" relativeHeight="251729920" behindDoc="0" locked="0" layoutInCell="1" allowOverlap="1" wp14:anchorId="201B15C4" wp14:editId="05B704B6">
                  <wp:simplePos x="0" y="0"/>
                  <wp:positionH relativeFrom="margin">
                    <wp:posOffset>1324924</wp:posOffset>
                  </wp:positionH>
                  <wp:positionV relativeFrom="margin">
                    <wp:posOffset>527685</wp:posOffset>
                  </wp:positionV>
                  <wp:extent cx="3746500" cy="5969000"/>
                  <wp:effectExtent l="0" t="0" r="1270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t Ownership_Rabbit.jpg"/>
                          <pic:cNvPicPr/>
                        </pic:nvPicPr>
                        <pic:blipFill>
                          <a:blip r:embed="rId15">
                            <a:extLst>
                              <a:ext uri="{28A0092B-C50C-407E-A947-70E740481C1C}">
                                <a14:useLocalDpi xmlns:a14="http://schemas.microsoft.com/office/drawing/2010/main" val="0"/>
                              </a:ext>
                            </a:extLst>
                          </a:blip>
                          <a:stretch>
                            <a:fillRect/>
                          </a:stretch>
                        </pic:blipFill>
                        <pic:spPr>
                          <a:xfrm>
                            <a:off x="0" y="0"/>
                            <a:ext cx="3746500" cy="5969000"/>
                          </a:xfrm>
                          <a:prstGeom prst="rect">
                            <a:avLst/>
                          </a:prstGeom>
                        </pic:spPr>
                      </pic:pic>
                    </a:graphicData>
                  </a:graphic>
                </wp:anchor>
              </w:drawing>
            </w:r>
          </w:p>
        </w:tc>
      </w:tr>
    </w:tbl>
    <w:p w14:paraId="48D15AD2" w14:textId="3A0F24AB"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5280" behindDoc="0" locked="0" layoutInCell="1" allowOverlap="1" wp14:anchorId="3C6177D9" wp14:editId="633478C6">
                <wp:simplePos x="0" y="0"/>
                <wp:positionH relativeFrom="column">
                  <wp:posOffset>-7360</wp:posOffset>
                </wp:positionH>
                <wp:positionV relativeFrom="page">
                  <wp:posOffset>114996</wp:posOffset>
                </wp:positionV>
                <wp:extent cx="1413510" cy="304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3C64D3" w14:textId="700B94B5"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77D9" id="Text Box 42" o:spid="_x0000_s1032" type="#_x0000_t202" style="position:absolute;margin-left:-.6pt;margin-top:9.05pt;width:111.3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AQHo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CEdMBAegIAAGIFAAAOAAAA&#10;AAAAAAAAAAAAACwCAABkcnMvZTJvRG9jLnhtbFBLAQItABQABgAIAAAAIQDwjxkQ3AAAAAgBAAAP&#10;AAAAAAAAAAAAAAAAANIEAABkcnMvZG93bnJldi54bWxQSwUGAAAAAAQABADzAAAA2wUAAAAA&#10;" filled="f" stroked="f">
                <v:textbox>
                  <w:txbxContent>
                    <w:p w14:paraId="593C64D3" w14:textId="700B94B5"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1C541CC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40203AF" w14:textId="40C66758" w:rsidR="000F76B8" w:rsidRPr="00ED7BE9" w:rsidRDefault="000F76B8" w:rsidP="000F76B8">
            <w:pPr>
              <w:pStyle w:val="AppendixName"/>
            </w:pPr>
            <w:r>
              <w:rPr>
                <w:lang w:val="en-US"/>
              </w:rPr>
              <w:t>Hamster</w:t>
            </w:r>
          </w:p>
        </w:tc>
      </w:tr>
      <w:tr w:rsidR="000F76B8" w14:paraId="0840D401"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1E0CDB7" w14:textId="3CD7DE19" w:rsidR="000F76B8" w:rsidRPr="009D42FE" w:rsidRDefault="000F76B8" w:rsidP="00071EC5">
            <w:pPr>
              <w:pStyle w:val="AppendixLine"/>
            </w:pPr>
            <w:r>
              <w:rPr>
                <w:noProof/>
                <w:lang w:val="en-US"/>
              </w:rPr>
              <w:drawing>
                <wp:anchor distT="0" distB="0" distL="114300" distR="114300" simplePos="0" relativeHeight="251730944" behindDoc="0" locked="0" layoutInCell="1" allowOverlap="1" wp14:anchorId="059181E3" wp14:editId="629A99E9">
                  <wp:simplePos x="0" y="0"/>
                  <wp:positionH relativeFrom="column">
                    <wp:posOffset>878871</wp:posOffset>
                  </wp:positionH>
                  <wp:positionV relativeFrom="paragraph">
                    <wp:posOffset>932815</wp:posOffset>
                  </wp:positionV>
                  <wp:extent cx="4660900" cy="5168900"/>
                  <wp:effectExtent l="0" t="0" r="12700" b="127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et Ownership_Hamster.jpg"/>
                          <pic:cNvPicPr/>
                        </pic:nvPicPr>
                        <pic:blipFill>
                          <a:blip r:embed="rId16">
                            <a:extLst>
                              <a:ext uri="{28A0092B-C50C-407E-A947-70E740481C1C}">
                                <a14:useLocalDpi xmlns:a14="http://schemas.microsoft.com/office/drawing/2010/main" val="0"/>
                              </a:ext>
                            </a:extLst>
                          </a:blip>
                          <a:stretch>
                            <a:fillRect/>
                          </a:stretch>
                        </pic:blipFill>
                        <pic:spPr>
                          <a:xfrm>
                            <a:off x="0" y="0"/>
                            <a:ext cx="4660900" cy="5168900"/>
                          </a:xfrm>
                          <a:prstGeom prst="rect">
                            <a:avLst/>
                          </a:prstGeom>
                        </pic:spPr>
                      </pic:pic>
                    </a:graphicData>
                  </a:graphic>
                </wp:anchor>
              </w:drawing>
            </w:r>
          </w:p>
        </w:tc>
      </w:tr>
    </w:tbl>
    <w:p w14:paraId="6DC4F334" w14:textId="152B32F7"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3232" behindDoc="0" locked="0" layoutInCell="1" allowOverlap="1" wp14:anchorId="6666C462" wp14:editId="749D24A7">
                <wp:simplePos x="0" y="0"/>
                <wp:positionH relativeFrom="column">
                  <wp:posOffset>-7360</wp:posOffset>
                </wp:positionH>
                <wp:positionV relativeFrom="page">
                  <wp:posOffset>114996</wp:posOffset>
                </wp:positionV>
                <wp:extent cx="1413510"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0F68C4" w14:textId="5DBFEAED"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C462" id="Text Box 38" o:spid="_x0000_s1033" type="#_x0000_t202" style="position:absolute;margin-left:-.6pt;margin-top:9.05pt;width:111.3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QWno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AkBpBaegIAAGIFAAAOAAAA&#10;AAAAAAAAAAAAACwCAABkcnMvZTJvRG9jLnhtbFBLAQItABQABgAIAAAAIQDwjxkQ3AAAAAgBAAAP&#10;AAAAAAAAAAAAAAAAANIEAABkcnMvZG93bnJldi54bWxQSwUGAAAAAAQABADzAAAA2wUAAAAA&#10;" filled="f" stroked="f">
                <v:textbox>
                  <w:txbxContent>
                    <w:p w14:paraId="600F68C4" w14:textId="5DBFEAED" w:rsidR="009450C0" w:rsidRPr="00ED7BE9" w:rsidRDefault="00B13485" w:rsidP="009450C0">
                      <w:pPr>
                        <w:rPr>
                          <w:rFonts w:ascii="Verdana" w:hAnsi="Verdana"/>
                          <w:b/>
                          <w:color w:val="54B948"/>
                          <w:sz w:val="26"/>
                          <w:szCs w:val="26"/>
                          <w:lang w:val="en-CA"/>
                        </w:rPr>
                      </w:pPr>
                      <w:r>
                        <w:rPr>
                          <w:rFonts w:ascii="Verdana" w:hAnsi="Verdana"/>
                          <w:b/>
                          <w:color w:val="54B948"/>
                          <w:sz w:val="26"/>
                          <w:szCs w:val="26"/>
                          <w:lang w:val="en-CA"/>
                        </w:rPr>
                        <w:t xml:space="preserve">ANNEXE </w:t>
                      </w:r>
                      <w:r w:rsidR="009450C0">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200632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3A73DF2" w14:textId="166B4BF1" w:rsidR="000F76B8" w:rsidRPr="00ED7BE9" w:rsidRDefault="00252790" w:rsidP="000F76B8">
            <w:pPr>
              <w:pStyle w:val="AppendixName"/>
            </w:pPr>
            <w:r>
              <w:rPr>
                <w:lang w:val="en-US"/>
              </w:rPr>
              <w:t>Poisson rouge</w:t>
            </w:r>
          </w:p>
        </w:tc>
      </w:tr>
      <w:tr w:rsidR="000F76B8" w14:paraId="0D865BF9"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3E89AC6" w14:textId="2AD04B58" w:rsidR="000F76B8" w:rsidRPr="009D42FE" w:rsidRDefault="000F76B8" w:rsidP="00071EC5">
            <w:pPr>
              <w:pStyle w:val="AppendixLine"/>
            </w:pPr>
            <w:r>
              <w:rPr>
                <w:noProof/>
                <w:lang w:val="en-US"/>
              </w:rPr>
              <w:drawing>
                <wp:anchor distT="0" distB="0" distL="114300" distR="114300" simplePos="0" relativeHeight="251731968" behindDoc="0" locked="0" layoutInCell="1" allowOverlap="1" wp14:anchorId="1C23F1AA" wp14:editId="62D6F316">
                  <wp:simplePos x="0" y="0"/>
                  <wp:positionH relativeFrom="column">
                    <wp:posOffset>603503</wp:posOffset>
                  </wp:positionH>
                  <wp:positionV relativeFrom="paragraph">
                    <wp:posOffset>1186815</wp:posOffset>
                  </wp:positionV>
                  <wp:extent cx="5384800" cy="4495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et Ownership_Goldfish.jpg"/>
                          <pic:cNvPicPr/>
                        </pic:nvPicPr>
                        <pic:blipFill>
                          <a:blip r:embed="rId17">
                            <a:extLst>
                              <a:ext uri="{28A0092B-C50C-407E-A947-70E740481C1C}">
                                <a14:useLocalDpi xmlns:a14="http://schemas.microsoft.com/office/drawing/2010/main" val="0"/>
                              </a:ext>
                            </a:extLst>
                          </a:blip>
                          <a:stretch>
                            <a:fillRect/>
                          </a:stretch>
                        </pic:blipFill>
                        <pic:spPr>
                          <a:xfrm>
                            <a:off x="0" y="0"/>
                            <a:ext cx="5384800" cy="4495800"/>
                          </a:xfrm>
                          <a:prstGeom prst="rect">
                            <a:avLst/>
                          </a:prstGeom>
                        </pic:spPr>
                      </pic:pic>
                    </a:graphicData>
                  </a:graphic>
                </wp:anchor>
              </w:drawing>
            </w:r>
          </w:p>
        </w:tc>
      </w:tr>
    </w:tbl>
    <w:p w14:paraId="6B095D0E" w14:textId="21E1FFFA" w:rsidR="000F76B8" w:rsidRDefault="00862D1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1184" behindDoc="0" locked="0" layoutInCell="1" allowOverlap="1" wp14:anchorId="03E564F0" wp14:editId="05973F64">
                <wp:simplePos x="0" y="0"/>
                <wp:positionH relativeFrom="column">
                  <wp:posOffset>0</wp:posOffset>
                </wp:positionH>
                <wp:positionV relativeFrom="page">
                  <wp:posOffset>115019</wp:posOffset>
                </wp:positionV>
                <wp:extent cx="1413510"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990E8" w14:textId="0CECD5C0" w:rsidR="00862D16" w:rsidRPr="00ED7BE9" w:rsidRDefault="00B13485" w:rsidP="00862D16">
                            <w:pPr>
                              <w:rPr>
                                <w:rFonts w:ascii="Verdana" w:hAnsi="Verdana"/>
                                <w:b/>
                                <w:color w:val="54B948"/>
                                <w:sz w:val="26"/>
                                <w:szCs w:val="26"/>
                                <w:lang w:val="en-CA"/>
                              </w:rPr>
                            </w:pPr>
                            <w:r>
                              <w:rPr>
                                <w:rFonts w:ascii="Verdana" w:hAnsi="Verdana"/>
                                <w:b/>
                                <w:color w:val="54B948"/>
                                <w:sz w:val="26"/>
                                <w:szCs w:val="26"/>
                                <w:lang w:val="en-CA"/>
                              </w:rPr>
                              <w:t xml:space="preserve">ANNEXE </w:t>
                            </w:r>
                            <w:r w:rsidR="00862D1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64F0" id="Text Box 37" o:spid="_x0000_s1034" type="#_x0000_t202" style="position:absolute;margin-left:0;margin-top:9.05pt;width:111.3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OSZw8D7AAAA4QEAABMAAAAAAAAAAAAAAAAA&#10;AAAAAFtDb250ZW50X1R5cGVzXS54bWxQSwECLQAUAAYACAAAACEAI7Jq4dcAAACUAQAACwAAAAAA&#10;AAAAAAAAAAAsAQAAX3JlbHMvLnJlbHNQSwECLQAUAAYACAAAACEA5w5wpHoCAABiBQAADgAAAAAA&#10;AAAAAAAAAAAsAgAAZHJzL2Uyb0RvYy54bWxQSwECLQAUAAYACAAAACEAijSYvtoAAAAGAQAADwAA&#10;AAAAAAAAAAAAAADSBAAAZHJzL2Rvd25yZXYueG1sUEsFBgAAAAAEAAQA8wAAANkFAAAAAA==&#10;" filled="f" stroked="f">
                <v:textbox>
                  <w:txbxContent>
                    <w:p w14:paraId="7BA990E8" w14:textId="0CECD5C0" w:rsidR="00862D16" w:rsidRPr="00ED7BE9" w:rsidRDefault="00B13485" w:rsidP="00862D16">
                      <w:pPr>
                        <w:rPr>
                          <w:rFonts w:ascii="Verdana" w:hAnsi="Verdana"/>
                          <w:b/>
                          <w:color w:val="54B948"/>
                          <w:sz w:val="26"/>
                          <w:szCs w:val="26"/>
                          <w:lang w:val="en-CA"/>
                        </w:rPr>
                      </w:pPr>
                      <w:r>
                        <w:rPr>
                          <w:rFonts w:ascii="Verdana" w:hAnsi="Verdana"/>
                          <w:b/>
                          <w:color w:val="54B948"/>
                          <w:sz w:val="26"/>
                          <w:szCs w:val="26"/>
                          <w:lang w:val="en-CA"/>
                        </w:rPr>
                        <w:t xml:space="preserve">ANNEXE </w:t>
                      </w:r>
                      <w:r w:rsidR="00862D16">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CADB37B"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5A9584F" w14:textId="0FB14410" w:rsidR="000F76B8" w:rsidRPr="00ED7BE9" w:rsidRDefault="00252790" w:rsidP="000F76B8">
            <w:pPr>
              <w:pStyle w:val="AppendixName"/>
            </w:pPr>
            <w:r>
              <w:rPr>
                <w:lang w:val="en-US"/>
              </w:rPr>
              <w:t>Perruche</w:t>
            </w:r>
          </w:p>
        </w:tc>
      </w:tr>
      <w:tr w:rsidR="000F76B8" w14:paraId="74BA2742"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ECB34ED" w14:textId="040A2E1C" w:rsidR="000F76B8" w:rsidRPr="009D42FE" w:rsidRDefault="000F76B8" w:rsidP="00071EC5">
            <w:pPr>
              <w:pStyle w:val="AppendixLine"/>
            </w:pPr>
            <w:r>
              <w:rPr>
                <w:noProof/>
                <w:lang w:val="en-US"/>
              </w:rPr>
              <w:drawing>
                <wp:anchor distT="0" distB="0" distL="114300" distR="114300" simplePos="0" relativeHeight="251732992" behindDoc="0" locked="0" layoutInCell="1" allowOverlap="1" wp14:anchorId="4DACF06F" wp14:editId="6F1AE84E">
                  <wp:simplePos x="0" y="0"/>
                  <wp:positionH relativeFrom="column">
                    <wp:posOffset>1254018</wp:posOffset>
                  </wp:positionH>
                  <wp:positionV relativeFrom="paragraph">
                    <wp:posOffset>1109942</wp:posOffset>
                  </wp:positionV>
                  <wp:extent cx="3835400" cy="4432300"/>
                  <wp:effectExtent l="0" t="0" r="0"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et Ownership_Parakeet.jpg"/>
                          <pic:cNvPicPr/>
                        </pic:nvPicPr>
                        <pic:blipFill>
                          <a:blip r:embed="rId18">
                            <a:extLst>
                              <a:ext uri="{28A0092B-C50C-407E-A947-70E740481C1C}">
                                <a14:useLocalDpi xmlns:a14="http://schemas.microsoft.com/office/drawing/2010/main" val="0"/>
                              </a:ext>
                            </a:extLst>
                          </a:blip>
                          <a:stretch>
                            <a:fillRect/>
                          </a:stretch>
                        </pic:blipFill>
                        <pic:spPr>
                          <a:xfrm>
                            <a:off x="0" y="0"/>
                            <a:ext cx="3835400" cy="4432300"/>
                          </a:xfrm>
                          <a:prstGeom prst="rect">
                            <a:avLst/>
                          </a:prstGeom>
                        </pic:spPr>
                      </pic:pic>
                    </a:graphicData>
                  </a:graphic>
                </wp:anchor>
              </w:drawing>
            </w:r>
          </w:p>
        </w:tc>
      </w:tr>
    </w:tbl>
    <w:p w14:paraId="7F9E58A1" w14:textId="3FFC52EC" w:rsidR="000F76B8" w:rsidRDefault="00862D1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9136" behindDoc="0" locked="0" layoutInCell="1" allowOverlap="1" wp14:anchorId="6E5F7EA7" wp14:editId="38B540E3">
                <wp:simplePos x="0" y="0"/>
                <wp:positionH relativeFrom="column">
                  <wp:posOffset>0</wp:posOffset>
                </wp:positionH>
                <wp:positionV relativeFrom="page">
                  <wp:posOffset>115019</wp:posOffset>
                </wp:positionV>
                <wp:extent cx="141351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2B9D79" w14:textId="09202DF7" w:rsidR="00862D16" w:rsidRPr="00ED7BE9" w:rsidRDefault="00B13485" w:rsidP="00862D16">
                            <w:pPr>
                              <w:rPr>
                                <w:rFonts w:ascii="Verdana" w:hAnsi="Verdana"/>
                                <w:b/>
                                <w:color w:val="54B948"/>
                                <w:sz w:val="26"/>
                                <w:szCs w:val="26"/>
                                <w:lang w:val="en-CA"/>
                              </w:rPr>
                            </w:pPr>
                            <w:r>
                              <w:rPr>
                                <w:rFonts w:ascii="Verdana" w:hAnsi="Verdana"/>
                                <w:b/>
                                <w:color w:val="54B948"/>
                                <w:sz w:val="26"/>
                                <w:szCs w:val="26"/>
                                <w:lang w:val="en-CA"/>
                              </w:rPr>
                              <w:t xml:space="preserve">ANNEXE </w:t>
                            </w:r>
                            <w:r w:rsidR="00862D1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7EA7" id="Text Box 36" o:spid="_x0000_s1035" type="#_x0000_t202" style="position:absolute;margin-left:0;margin-top:9.05pt;width:111.3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OSZw8D7AAAA4QEAABMAAAAAAAAAAAAAAAAA&#10;AAAAAFtDb250ZW50X1R5cGVzXS54bWxQSwECLQAUAAYACAAAACEAI7Jq4dcAAACUAQAACwAAAAAA&#10;AAAAAAAAAAAsAQAAX3JlbHMvLnJlbHNQSwECLQAUAAYACAAAACEAPsEQJ3oCAABiBQAADgAAAAAA&#10;AAAAAAAAAAAsAgAAZHJzL2Uyb0RvYy54bWxQSwECLQAUAAYACAAAACEAijSYvtoAAAAGAQAADwAA&#10;AAAAAAAAAAAAAADSBAAAZHJzL2Rvd25yZXYueG1sUEsFBgAAAAAEAAQA8wAAANkFAAAAAA==&#10;" filled="f" stroked="f">
                <v:textbox>
                  <w:txbxContent>
                    <w:p w14:paraId="052B9D79" w14:textId="09202DF7" w:rsidR="00862D16" w:rsidRPr="00ED7BE9" w:rsidRDefault="00B13485" w:rsidP="00862D16">
                      <w:pPr>
                        <w:rPr>
                          <w:rFonts w:ascii="Verdana" w:hAnsi="Verdana"/>
                          <w:b/>
                          <w:color w:val="54B948"/>
                          <w:sz w:val="26"/>
                          <w:szCs w:val="26"/>
                          <w:lang w:val="en-CA"/>
                        </w:rPr>
                      </w:pPr>
                      <w:r>
                        <w:rPr>
                          <w:rFonts w:ascii="Verdana" w:hAnsi="Verdana"/>
                          <w:b/>
                          <w:color w:val="54B948"/>
                          <w:sz w:val="26"/>
                          <w:szCs w:val="26"/>
                          <w:lang w:val="en-CA"/>
                        </w:rPr>
                        <w:t xml:space="preserve">ANNEXE </w:t>
                      </w:r>
                      <w:r w:rsidR="00862D16">
                        <w:rPr>
                          <w:rFonts w:ascii="Verdana" w:hAnsi="Verdana"/>
                          <w:b/>
                          <w:color w:val="54B948"/>
                          <w:sz w:val="26"/>
                          <w:szCs w:val="26"/>
                          <w:lang w:val="en-CA"/>
                        </w:rPr>
                        <w:t>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4E9058A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64EF816" w14:textId="199B5958" w:rsidR="000F76B8" w:rsidRPr="00ED7BE9" w:rsidRDefault="00252790" w:rsidP="00862D16">
            <w:pPr>
              <w:pStyle w:val="AppendixName"/>
            </w:pPr>
            <w:r>
              <w:rPr>
                <w:lang w:val="en-US"/>
              </w:rPr>
              <w:t>Tortue</w:t>
            </w:r>
          </w:p>
        </w:tc>
      </w:tr>
      <w:tr w:rsidR="000F76B8" w14:paraId="04214ED8"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2A5F7D5" w14:textId="495A8D81" w:rsidR="000F76B8" w:rsidRPr="009D42FE" w:rsidRDefault="000F76B8" w:rsidP="00071EC5">
            <w:pPr>
              <w:pStyle w:val="AppendixLine"/>
            </w:pPr>
            <w:r>
              <w:rPr>
                <w:noProof/>
                <w:lang w:val="en-US"/>
              </w:rPr>
              <w:drawing>
                <wp:anchor distT="0" distB="0" distL="114300" distR="114300" simplePos="0" relativeHeight="251734016" behindDoc="0" locked="0" layoutInCell="1" allowOverlap="1" wp14:anchorId="31F367EE" wp14:editId="16D06C80">
                  <wp:simplePos x="0" y="0"/>
                  <wp:positionH relativeFrom="column">
                    <wp:posOffset>1011555</wp:posOffset>
                  </wp:positionH>
                  <wp:positionV relativeFrom="paragraph">
                    <wp:posOffset>1274797</wp:posOffset>
                  </wp:positionV>
                  <wp:extent cx="4673600" cy="4279900"/>
                  <wp:effectExtent l="0" t="0" r="0" b="127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et Ownership_Turtle.jpg"/>
                          <pic:cNvPicPr/>
                        </pic:nvPicPr>
                        <pic:blipFill>
                          <a:blip r:embed="rId19">
                            <a:extLst>
                              <a:ext uri="{28A0092B-C50C-407E-A947-70E740481C1C}">
                                <a14:useLocalDpi xmlns:a14="http://schemas.microsoft.com/office/drawing/2010/main" val="0"/>
                              </a:ext>
                            </a:extLst>
                          </a:blip>
                          <a:stretch>
                            <a:fillRect/>
                          </a:stretch>
                        </pic:blipFill>
                        <pic:spPr>
                          <a:xfrm>
                            <a:off x="0" y="0"/>
                            <a:ext cx="4673600" cy="4279900"/>
                          </a:xfrm>
                          <a:prstGeom prst="rect">
                            <a:avLst/>
                          </a:prstGeom>
                        </pic:spPr>
                      </pic:pic>
                    </a:graphicData>
                  </a:graphic>
                </wp:anchor>
              </w:drawing>
            </w:r>
          </w:p>
        </w:tc>
      </w:tr>
    </w:tbl>
    <w:p w14:paraId="78FB16DB" w14:textId="0984AD79" w:rsidR="000F76B8" w:rsidRDefault="000F76B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0BD32778">
                <wp:simplePos x="0" y="0"/>
                <wp:positionH relativeFrom="column">
                  <wp:posOffset>0</wp:posOffset>
                </wp:positionH>
                <wp:positionV relativeFrom="page">
                  <wp:posOffset>113665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5B6E9710" w:rsidR="00B126AB" w:rsidRPr="00ED7BE9" w:rsidRDefault="00B13485"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0F76B8">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6"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tJXoCAABh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9x56krf6DVUe+pzgG5PopfLmpqxEhHvRKDFoP7RsuMtfbSBpuTQS5xtIPz8mz7h&#10;aV7JyllDi1by+GMrguLMfHE0yR9Hk0nazHyYnH84o0M4taxPLW5rF0BtGdGz4mUWEx7NQdQB7CO9&#10;CfN0K5mEk3R3yfEgLrBbf3pTpJrPM4h20QtcuXsvU+hEcxq1h/ZRBN/PI9Ik38BhJcX0xVh22OTp&#10;YL5F0HWe2UR0x2rfANrjPMr9m5MeitNzRj2/jLNf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Ei1rSV6AgAAYQUAAA4AAAAA&#10;AAAAAAAAAAAALAIAAGRycy9lMm9Eb2MueG1sUEsBAi0AFAAGAAgAAAAhAEoRpIDbAAAABgEAAA8A&#10;AAAAAAAAAAAAAAAA0gQAAGRycy9kb3ducmV2LnhtbFBLBQYAAAAABAAEAPMAAADaBQAAAAA=&#10;" filled="f" stroked="f">
                <v:textbox>
                  <w:txbxContent>
                    <w:p w14:paraId="4860CC58" w14:textId="5B6E9710" w:rsidR="00B126AB" w:rsidRPr="00ED7BE9" w:rsidRDefault="00B13485"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0F76B8">
                        <w:rPr>
                          <w:rFonts w:ascii="Verdana" w:hAnsi="Verdana"/>
                          <w:b/>
                          <w:color w:val="54B948"/>
                          <w:sz w:val="26"/>
                          <w:szCs w:val="26"/>
                          <w:lang w:val="en-CA"/>
                        </w:rPr>
                        <w:t>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0BAD9AD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3A8BED4" w14:textId="7A46F958" w:rsidR="000F76B8" w:rsidRPr="00ED7BE9" w:rsidRDefault="00252790" w:rsidP="00071EC5">
            <w:pPr>
              <w:pStyle w:val="AppendixName"/>
            </w:pPr>
            <w:r w:rsidRPr="00252790">
              <w:rPr>
                <w:lang w:val="en-US" w:bidi="fr-CA"/>
              </w:rPr>
              <w:t>Fiches pour les animaux de compagnie</w:t>
            </w:r>
          </w:p>
        </w:tc>
      </w:tr>
      <w:tr w:rsidR="000F76B8" w14:paraId="416A3E79" w14:textId="77777777" w:rsidTr="00252790">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E190890" w14:textId="7CA2D655" w:rsidR="000F76B8" w:rsidRPr="009D42FE" w:rsidRDefault="00497CD2" w:rsidP="00071EC5">
            <w:pPr>
              <w:pStyle w:val="AppendixLine"/>
            </w:pPr>
            <w:r>
              <w:rPr>
                <w:noProof/>
                <w:lang w:val="en-US"/>
              </w:rPr>
              <w:drawing>
                <wp:anchor distT="0" distB="0" distL="114300" distR="114300" simplePos="0" relativeHeight="251752448" behindDoc="0" locked="0" layoutInCell="1" allowOverlap="1" wp14:anchorId="0E0580A1" wp14:editId="482B69B4">
                  <wp:simplePos x="0" y="0"/>
                  <wp:positionH relativeFrom="column">
                    <wp:posOffset>-43180</wp:posOffset>
                  </wp:positionH>
                  <wp:positionV relativeFrom="paragraph">
                    <wp:posOffset>9313</wp:posOffset>
                  </wp:positionV>
                  <wp:extent cx="6590493" cy="674793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 Ownership_Pet Cards_Fr.jpg"/>
                          <pic:cNvPicPr/>
                        </pic:nvPicPr>
                        <pic:blipFill>
                          <a:blip r:embed="rId20">
                            <a:extLst>
                              <a:ext uri="{28A0092B-C50C-407E-A947-70E740481C1C}">
                                <a14:useLocalDpi xmlns:a14="http://schemas.microsoft.com/office/drawing/2010/main" val="0"/>
                              </a:ext>
                            </a:extLst>
                          </a:blip>
                          <a:stretch>
                            <a:fillRect/>
                          </a:stretch>
                        </pic:blipFill>
                        <pic:spPr>
                          <a:xfrm>
                            <a:off x="0" y="0"/>
                            <a:ext cx="6590493" cy="6747933"/>
                          </a:xfrm>
                          <a:prstGeom prst="rect">
                            <a:avLst/>
                          </a:prstGeom>
                        </pic:spPr>
                      </pic:pic>
                    </a:graphicData>
                  </a:graphic>
                  <wp14:sizeRelH relativeFrom="margin">
                    <wp14:pctWidth>0</wp14:pctWidth>
                  </wp14:sizeRelH>
                  <wp14:sizeRelV relativeFrom="margin">
                    <wp14:pctHeight>0</wp14:pctHeight>
                  </wp14:sizeRelV>
                </wp:anchor>
              </w:drawing>
            </w:r>
          </w:p>
        </w:tc>
      </w:tr>
    </w:tbl>
    <w:p w14:paraId="0ADFC4AC" w14:textId="41FFC270" w:rsidR="00577745" w:rsidRPr="00577745" w:rsidRDefault="000F76B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7088" behindDoc="0" locked="0" layoutInCell="1" allowOverlap="1" wp14:anchorId="0632ADCE" wp14:editId="7B6C994F">
                <wp:simplePos x="0" y="0"/>
                <wp:positionH relativeFrom="column">
                  <wp:posOffset>0</wp:posOffset>
                </wp:positionH>
                <wp:positionV relativeFrom="page">
                  <wp:posOffset>115019</wp:posOffset>
                </wp:positionV>
                <wp:extent cx="1413510" cy="304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2A3381" w14:textId="4DCBEE25" w:rsidR="000F76B8" w:rsidRPr="00ED7BE9" w:rsidRDefault="00B13485" w:rsidP="000F76B8">
                            <w:pPr>
                              <w:rPr>
                                <w:rFonts w:ascii="Verdana" w:hAnsi="Verdana"/>
                                <w:b/>
                                <w:color w:val="54B948"/>
                                <w:sz w:val="26"/>
                                <w:szCs w:val="26"/>
                                <w:lang w:val="en-CA"/>
                              </w:rPr>
                            </w:pPr>
                            <w:r>
                              <w:rPr>
                                <w:rFonts w:ascii="Verdana" w:hAnsi="Verdana"/>
                                <w:b/>
                                <w:color w:val="54B948"/>
                                <w:sz w:val="26"/>
                                <w:szCs w:val="26"/>
                                <w:lang w:val="en-CA"/>
                              </w:rPr>
                              <w:t xml:space="preserve">ANNEXE </w:t>
                            </w:r>
                            <w:r w:rsidR="000F76B8">
                              <w:rPr>
                                <w:rFonts w:ascii="Verdana" w:hAnsi="Verdana"/>
                                <w:b/>
                                <w:color w:val="54B948"/>
                                <w:sz w:val="26"/>
                                <w:szCs w:val="26"/>
                                <w:lang w:val="en-CA"/>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2ADCE" id="Text Box 35" o:spid="_x0000_s1037" type="#_x0000_t202" style="position:absolute;margin-left:0;margin-top:9.05pt;width:111.3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N47sdeQIAAGMFAAAOAAAAAAAA&#10;AAAAAAAAACwCAABkcnMvZTJvRG9jLnhtbFBLAQItABQABgAIAAAAIQCKNJi+2gAAAAYBAAAPAAAA&#10;AAAAAAAAAAAAANEEAABkcnMvZG93bnJldi54bWxQSwUGAAAAAAQABADzAAAA2AUAAAAA&#10;" filled="f" stroked="f">
                <v:textbox>
                  <w:txbxContent>
                    <w:p w14:paraId="582A3381" w14:textId="4DCBEE25" w:rsidR="000F76B8" w:rsidRPr="00ED7BE9" w:rsidRDefault="00B13485" w:rsidP="000F76B8">
                      <w:pPr>
                        <w:rPr>
                          <w:rFonts w:ascii="Verdana" w:hAnsi="Verdana"/>
                          <w:b/>
                          <w:color w:val="54B948"/>
                          <w:sz w:val="26"/>
                          <w:szCs w:val="26"/>
                          <w:lang w:val="en-CA"/>
                        </w:rPr>
                      </w:pPr>
                      <w:r>
                        <w:rPr>
                          <w:rFonts w:ascii="Verdana" w:hAnsi="Verdana"/>
                          <w:b/>
                          <w:color w:val="54B948"/>
                          <w:sz w:val="26"/>
                          <w:szCs w:val="26"/>
                          <w:lang w:val="en-CA"/>
                        </w:rPr>
                        <w:t xml:space="preserve">ANNEXE </w:t>
                      </w:r>
                      <w:r w:rsidR="000F76B8">
                        <w:rPr>
                          <w:rFonts w:ascii="Verdana" w:hAnsi="Verdana"/>
                          <w:b/>
                          <w:color w:val="54B948"/>
                          <w:sz w:val="26"/>
                          <w:szCs w:val="26"/>
                          <w:lang w:val="en-CA"/>
                        </w:rPr>
                        <w:t>F</w:t>
                      </w:r>
                    </w:p>
                  </w:txbxContent>
                </v:textbox>
                <w10:wrap anchory="page"/>
              </v:shape>
            </w:pict>
          </mc:Fallback>
        </mc:AlternateContent>
      </w:r>
    </w:p>
    <w:sectPr w:rsidR="00577745" w:rsidRPr="00577745" w:rsidSect="00F61662">
      <w:headerReference w:type="default" r:id="rId21"/>
      <w:footerReference w:type="default" r:id="rId22"/>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B675" w14:textId="77777777" w:rsidR="00DC294B" w:rsidRDefault="00DC294B" w:rsidP="000219F5">
      <w:r>
        <w:separator/>
      </w:r>
    </w:p>
  </w:endnote>
  <w:endnote w:type="continuationSeparator" w:id="0">
    <w:p w14:paraId="0617A5EA" w14:textId="77777777" w:rsidR="00DC294B" w:rsidRDefault="00DC294B"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C294B">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E41A2">
      <w:rPr>
        <w:rStyle w:val="PageNumber"/>
        <w:rFonts w:ascii="Verdana" w:hAnsi="Verdana" w:cs="Arial"/>
        <w:b/>
        <w:noProof/>
        <w:color w:val="FFFFFF" w:themeColor="background1"/>
        <w:sz w:val="20"/>
        <w:szCs w:val="20"/>
      </w:rPr>
      <w:t>16</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3A3C" w14:textId="77777777" w:rsidR="00DC294B" w:rsidRDefault="00DC294B" w:rsidP="000219F5">
      <w:r>
        <w:separator/>
      </w:r>
    </w:p>
  </w:footnote>
  <w:footnote w:type="continuationSeparator" w:id="0">
    <w:p w14:paraId="21826DC6" w14:textId="77777777" w:rsidR="00DC294B" w:rsidRDefault="00DC294B"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39F3E602" w14:textId="77777777" w:rsidR="00572D46" w:rsidRPr="00572D46" w:rsidRDefault="00572D46" w:rsidP="00572D46">
                          <w:pPr>
                            <w:pStyle w:val="Heading"/>
                            <w:rPr>
                              <w:sz w:val="44"/>
                              <w:szCs w:val="44"/>
                              <w:lang w:bidi="fr-CA"/>
                            </w:rPr>
                          </w:pPr>
                          <w:r w:rsidRPr="00572D46">
                            <w:rPr>
                              <w:sz w:val="44"/>
                              <w:szCs w:val="44"/>
                              <w:lang w:bidi="fr-CA"/>
                            </w:rPr>
                            <w:t xml:space="preserve">Mon ami poilu : </w:t>
                          </w:r>
                        </w:p>
                        <w:p w14:paraId="079CB5AD" w14:textId="01B3CF43" w:rsidR="00F61662" w:rsidRPr="00572D46" w:rsidRDefault="00572D46" w:rsidP="00572D46">
                          <w:pPr>
                            <w:pStyle w:val="Heading"/>
                            <w:rPr>
                              <w:sz w:val="44"/>
                              <w:szCs w:val="44"/>
                              <w:lang w:bidi="fr-CA"/>
                            </w:rPr>
                          </w:pPr>
                          <w:r w:rsidRPr="00572D46">
                            <w:rPr>
                              <w:sz w:val="44"/>
                              <w:szCs w:val="44"/>
                              <w:lang w:bidi="fr-CA"/>
                            </w:rPr>
                            <w:t xml:space="preserve">Ce qu’il en coûte pour avoir </w:t>
                          </w:r>
                          <w:r>
                            <w:rPr>
                              <w:sz w:val="44"/>
                              <w:szCs w:val="44"/>
                              <w:lang w:bidi="fr-CA"/>
                            </w:rPr>
                            <w:br/>
                            <w:t>un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39F3E602" w14:textId="77777777" w:rsidR="00572D46" w:rsidRPr="00572D46" w:rsidRDefault="00572D46" w:rsidP="00572D46">
                    <w:pPr>
                      <w:pStyle w:val="Heading"/>
                      <w:rPr>
                        <w:sz w:val="44"/>
                        <w:szCs w:val="44"/>
                        <w:lang w:bidi="fr-CA"/>
                      </w:rPr>
                    </w:pPr>
                    <w:r w:rsidRPr="00572D46">
                      <w:rPr>
                        <w:sz w:val="44"/>
                        <w:szCs w:val="44"/>
                        <w:lang w:bidi="fr-CA"/>
                      </w:rPr>
                      <w:t xml:space="preserve">Mon ami poilu : </w:t>
                    </w:r>
                  </w:p>
                  <w:p w14:paraId="079CB5AD" w14:textId="01B3CF43" w:rsidR="00F61662" w:rsidRPr="00572D46" w:rsidRDefault="00572D46" w:rsidP="00572D46">
                    <w:pPr>
                      <w:pStyle w:val="Heading"/>
                      <w:rPr>
                        <w:sz w:val="44"/>
                        <w:szCs w:val="44"/>
                        <w:lang w:bidi="fr-CA"/>
                      </w:rPr>
                    </w:pPr>
                    <w:r w:rsidRPr="00572D46">
                      <w:rPr>
                        <w:sz w:val="44"/>
                        <w:szCs w:val="44"/>
                        <w:lang w:bidi="fr-CA"/>
                      </w:rPr>
                      <w:t xml:space="preserve">Ce qu’il en coûte pour avoir </w:t>
                    </w:r>
                    <w:r>
                      <w:rPr>
                        <w:sz w:val="44"/>
                        <w:szCs w:val="44"/>
                        <w:lang w:bidi="fr-CA"/>
                      </w:rPr>
                      <w:br/>
                      <w:t>un animal de compagnie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99515EC" w:rsidR="00611A6A" w:rsidRPr="009D62B6" w:rsidRDefault="00572D46" w:rsidP="002517FC">
                          <w:pPr>
                            <w:pStyle w:val="Header"/>
                            <w:rPr>
                              <w:rFonts w:ascii="Verdana" w:hAnsi="Verdana" w:cs="Arial"/>
                              <w:color w:val="FFFFFF" w:themeColor="background1"/>
                              <w:sz w:val="36"/>
                              <w:szCs w:val="36"/>
                              <w:lang w:val="en-CA" w:bidi="fr-CA"/>
                            </w:rPr>
                          </w:pPr>
                          <w:r w:rsidRPr="00572D46">
                            <w:rPr>
                              <w:rFonts w:ascii="Verdana" w:hAnsi="Verdana" w:cs="Arial"/>
                              <w:color w:val="FFFFFF" w:themeColor="background1"/>
                              <w:sz w:val="36"/>
                              <w:szCs w:val="36"/>
                              <w:lang w:val="en-CA" w:bidi="fr-CA"/>
                            </w:rPr>
                            <w:t xml:space="preserve">Mon ami poilu : Ce qu’il en coûte </w:t>
                          </w:r>
                          <w:r>
                            <w:rPr>
                              <w:rFonts w:ascii="Verdana" w:hAnsi="Verdana" w:cs="Arial"/>
                              <w:color w:val="FFFFFF" w:themeColor="background1"/>
                              <w:sz w:val="36"/>
                              <w:szCs w:val="36"/>
                              <w:lang w:val="en-CA" w:bidi="fr-CA"/>
                            </w:rPr>
                            <w:br/>
                          </w:r>
                          <w:r w:rsidRPr="00572D46">
                            <w:rPr>
                              <w:rFonts w:ascii="Verdana" w:hAnsi="Verdana" w:cs="Arial"/>
                              <w:color w:val="FFFFFF" w:themeColor="background1"/>
                              <w:sz w:val="36"/>
                              <w:szCs w:val="36"/>
                              <w:lang w:val="en-CA" w:bidi="fr-CA"/>
                            </w:rPr>
                            <w:t>po</w:t>
                          </w:r>
                          <w:r>
                            <w:rPr>
                              <w:rFonts w:ascii="Verdana" w:hAnsi="Verdana" w:cs="Arial"/>
                              <w:color w:val="FFFFFF" w:themeColor="background1"/>
                              <w:sz w:val="36"/>
                              <w:szCs w:val="36"/>
                              <w:lang w:val="en-CA" w:bidi="fr-CA"/>
                            </w:rPr>
                            <w:t>ur avoir un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99515EC" w:rsidR="00611A6A" w:rsidRPr="009D62B6" w:rsidRDefault="00572D46" w:rsidP="002517FC">
                    <w:pPr>
                      <w:pStyle w:val="Header"/>
                      <w:rPr>
                        <w:rFonts w:ascii="Verdana" w:hAnsi="Verdana" w:cs="Arial"/>
                        <w:color w:val="FFFFFF" w:themeColor="background1"/>
                        <w:sz w:val="36"/>
                        <w:szCs w:val="36"/>
                        <w:lang w:val="en-CA" w:bidi="fr-CA"/>
                      </w:rPr>
                    </w:pPr>
                    <w:r w:rsidRPr="00572D46">
                      <w:rPr>
                        <w:rFonts w:ascii="Verdana" w:hAnsi="Verdana" w:cs="Arial"/>
                        <w:color w:val="FFFFFF" w:themeColor="background1"/>
                        <w:sz w:val="36"/>
                        <w:szCs w:val="36"/>
                        <w:lang w:val="en-CA" w:bidi="fr-CA"/>
                      </w:rPr>
                      <w:t xml:space="preserve">Mon ami poilu : Ce qu’il en coûte </w:t>
                    </w:r>
                    <w:r>
                      <w:rPr>
                        <w:rFonts w:ascii="Verdana" w:hAnsi="Verdana" w:cs="Arial"/>
                        <w:color w:val="FFFFFF" w:themeColor="background1"/>
                        <w:sz w:val="36"/>
                        <w:szCs w:val="36"/>
                        <w:lang w:val="en-CA" w:bidi="fr-CA"/>
                      </w:rPr>
                      <w:br/>
                    </w:r>
                    <w:r w:rsidRPr="00572D46">
                      <w:rPr>
                        <w:rFonts w:ascii="Verdana" w:hAnsi="Verdana" w:cs="Arial"/>
                        <w:color w:val="FFFFFF" w:themeColor="background1"/>
                        <w:sz w:val="36"/>
                        <w:szCs w:val="36"/>
                        <w:lang w:val="en-CA" w:bidi="fr-CA"/>
                      </w:rPr>
                      <w:t>po</w:t>
                    </w:r>
                    <w:r>
                      <w:rPr>
                        <w:rFonts w:ascii="Verdana" w:hAnsi="Verdana" w:cs="Arial"/>
                        <w:color w:val="FFFFFF" w:themeColor="background1"/>
                        <w:sz w:val="36"/>
                        <w:szCs w:val="36"/>
                        <w:lang w:val="en-CA" w:bidi="fr-CA"/>
                      </w:rPr>
                      <w:t>ur avoir un animal de compagnie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FA6AD66" w:rsidR="00D4489F" w:rsidRPr="009D62B6" w:rsidRDefault="00572D46" w:rsidP="00572D46">
                          <w:pPr>
                            <w:pStyle w:val="Header"/>
                            <w:rPr>
                              <w:rFonts w:ascii="Verdana" w:hAnsi="Verdana" w:cs="Arial"/>
                              <w:color w:val="FFFFFF" w:themeColor="background1"/>
                              <w:sz w:val="36"/>
                              <w:szCs w:val="36"/>
                              <w:lang w:val="en-CA" w:bidi="fr-CA"/>
                            </w:rPr>
                          </w:pPr>
                          <w:r w:rsidRPr="00572D46">
                            <w:rPr>
                              <w:rFonts w:ascii="Verdana" w:hAnsi="Verdana" w:cs="Arial"/>
                              <w:color w:val="FFFFFF" w:themeColor="background1"/>
                              <w:sz w:val="36"/>
                              <w:szCs w:val="36"/>
                              <w:lang w:val="en-CA" w:bidi="fr-CA"/>
                            </w:rPr>
                            <w:t xml:space="preserve">Mon ami poilu : Ce qu’il en coûte </w:t>
                          </w:r>
                          <w:r>
                            <w:rPr>
                              <w:rFonts w:ascii="Verdana" w:hAnsi="Verdana" w:cs="Arial"/>
                              <w:color w:val="FFFFFF" w:themeColor="background1"/>
                              <w:sz w:val="36"/>
                              <w:szCs w:val="36"/>
                              <w:lang w:val="en-CA" w:bidi="fr-CA"/>
                            </w:rPr>
                            <w:br/>
                          </w:r>
                          <w:r w:rsidRPr="00572D46">
                            <w:rPr>
                              <w:rFonts w:ascii="Verdana" w:hAnsi="Verdana" w:cs="Arial"/>
                              <w:color w:val="FFFFFF" w:themeColor="background1"/>
                              <w:sz w:val="36"/>
                              <w:szCs w:val="36"/>
                              <w:lang w:val="en-CA" w:bidi="fr-CA"/>
                            </w:rPr>
                            <w:t>po</w:t>
                          </w:r>
                          <w:r>
                            <w:rPr>
                              <w:rFonts w:ascii="Verdana" w:hAnsi="Verdana" w:cs="Arial"/>
                              <w:color w:val="FFFFFF" w:themeColor="background1"/>
                              <w:sz w:val="36"/>
                              <w:szCs w:val="36"/>
                              <w:lang w:val="en-CA" w:bidi="fr-CA"/>
                            </w:rPr>
                            <w:t>ur avoir un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4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FA6AD66" w:rsidR="00D4489F" w:rsidRPr="009D62B6" w:rsidRDefault="00572D46" w:rsidP="00572D46">
                    <w:pPr>
                      <w:pStyle w:val="Header"/>
                      <w:rPr>
                        <w:rFonts w:ascii="Verdana" w:hAnsi="Verdana" w:cs="Arial"/>
                        <w:color w:val="FFFFFF" w:themeColor="background1"/>
                        <w:sz w:val="36"/>
                        <w:szCs w:val="36"/>
                        <w:lang w:val="en-CA" w:bidi="fr-CA"/>
                      </w:rPr>
                    </w:pPr>
                    <w:r w:rsidRPr="00572D46">
                      <w:rPr>
                        <w:rFonts w:ascii="Verdana" w:hAnsi="Verdana" w:cs="Arial"/>
                        <w:color w:val="FFFFFF" w:themeColor="background1"/>
                        <w:sz w:val="36"/>
                        <w:szCs w:val="36"/>
                        <w:lang w:val="en-CA" w:bidi="fr-CA"/>
                      </w:rPr>
                      <w:t xml:space="preserve">Mon ami poilu : Ce qu’il en coûte </w:t>
                    </w:r>
                    <w:r>
                      <w:rPr>
                        <w:rFonts w:ascii="Verdana" w:hAnsi="Verdana" w:cs="Arial"/>
                        <w:color w:val="FFFFFF" w:themeColor="background1"/>
                        <w:sz w:val="36"/>
                        <w:szCs w:val="36"/>
                        <w:lang w:val="en-CA" w:bidi="fr-CA"/>
                      </w:rPr>
                      <w:br/>
                    </w:r>
                    <w:r w:rsidRPr="00572D46">
                      <w:rPr>
                        <w:rFonts w:ascii="Verdana" w:hAnsi="Verdana" w:cs="Arial"/>
                        <w:color w:val="FFFFFF" w:themeColor="background1"/>
                        <w:sz w:val="36"/>
                        <w:szCs w:val="36"/>
                        <w:lang w:val="en-CA" w:bidi="fr-CA"/>
                      </w:rPr>
                      <w:t>po</w:t>
                    </w:r>
                    <w:r>
                      <w:rPr>
                        <w:rFonts w:ascii="Verdana" w:hAnsi="Verdana" w:cs="Arial"/>
                        <w:color w:val="FFFFFF" w:themeColor="background1"/>
                        <w:sz w:val="36"/>
                        <w:szCs w:val="36"/>
                        <w:lang w:val="en-CA" w:bidi="fr-CA"/>
                      </w:rPr>
                      <w:t>ur avoir un animal de compagnie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A517EC"/>
    <w:multiLevelType w:val="hybridMultilevel"/>
    <w:tmpl w:val="AA5C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910AA"/>
    <w:multiLevelType w:val="hybridMultilevel"/>
    <w:tmpl w:val="7DA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845F5"/>
    <w:multiLevelType w:val="multilevel"/>
    <w:tmpl w:val="FBB26E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72EA429A"/>
    <w:multiLevelType w:val="hybridMultilevel"/>
    <w:tmpl w:val="85B4B44A"/>
    <w:lvl w:ilvl="0" w:tplc="175EE75C">
      <w:start w:val="1"/>
      <w:numFmt w:val="bullet"/>
      <w:lvlText w:val=""/>
      <w:lvlJc w:val="left"/>
      <w:pPr>
        <w:ind w:left="720" w:hanging="360"/>
      </w:pPr>
      <w:rPr>
        <w:rFonts w:ascii="Symbol" w:hAnsi="Symbol" w:hint="default"/>
      </w:rPr>
    </w:lvl>
    <w:lvl w:ilvl="1" w:tplc="37647976">
      <w:start w:val="1"/>
      <w:numFmt w:val="bullet"/>
      <w:lvlText w:val="o"/>
      <w:lvlJc w:val="left"/>
      <w:pPr>
        <w:ind w:left="1440" w:hanging="360"/>
      </w:pPr>
      <w:rPr>
        <w:rFonts w:ascii="Courier New" w:hAnsi="Courier New" w:hint="default"/>
      </w:rPr>
    </w:lvl>
    <w:lvl w:ilvl="2" w:tplc="06D699AC">
      <w:start w:val="1"/>
      <w:numFmt w:val="bullet"/>
      <w:lvlText w:val=""/>
      <w:lvlJc w:val="left"/>
      <w:pPr>
        <w:ind w:left="2160" w:hanging="360"/>
      </w:pPr>
      <w:rPr>
        <w:rFonts w:ascii="Wingdings" w:hAnsi="Wingdings" w:hint="default"/>
      </w:rPr>
    </w:lvl>
    <w:lvl w:ilvl="3" w:tplc="F49A3888">
      <w:start w:val="1"/>
      <w:numFmt w:val="bullet"/>
      <w:lvlText w:val=""/>
      <w:lvlJc w:val="left"/>
      <w:pPr>
        <w:ind w:left="2880" w:hanging="360"/>
      </w:pPr>
      <w:rPr>
        <w:rFonts w:ascii="Symbol" w:hAnsi="Symbol" w:hint="default"/>
      </w:rPr>
    </w:lvl>
    <w:lvl w:ilvl="4" w:tplc="0658A42E">
      <w:start w:val="1"/>
      <w:numFmt w:val="bullet"/>
      <w:lvlText w:val="o"/>
      <w:lvlJc w:val="left"/>
      <w:pPr>
        <w:ind w:left="3600" w:hanging="360"/>
      </w:pPr>
      <w:rPr>
        <w:rFonts w:ascii="Courier New" w:hAnsi="Courier New" w:hint="default"/>
      </w:rPr>
    </w:lvl>
    <w:lvl w:ilvl="5" w:tplc="1B726A6E">
      <w:start w:val="1"/>
      <w:numFmt w:val="bullet"/>
      <w:lvlText w:val=""/>
      <w:lvlJc w:val="left"/>
      <w:pPr>
        <w:ind w:left="4320" w:hanging="360"/>
      </w:pPr>
      <w:rPr>
        <w:rFonts w:ascii="Wingdings" w:hAnsi="Wingdings" w:hint="default"/>
      </w:rPr>
    </w:lvl>
    <w:lvl w:ilvl="6" w:tplc="7C2E762A">
      <w:start w:val="1"/>
      <w:numFmt w:val="bullet"/>
      <w:lvlText w:val=""/>
      <w:lvlJc w:val="left"/>
      <w:pPr>
        <w:ind w:left="5040" w:hanging="360"/>
      </w:pPr>
      <w:rPr>
        <w:rFonts w:ascii="Symbol" w:hAnsi="Symbol" w:hint="default"/>
      </w:rPr>
    </w:lvl>
    <w:lvl w:ilvl="7" w:tplc="AF2471F8">
      <w:start w:val="1"/>
      <w:numFmt w:val="bullet"/>
      <w:lvlText w:val="o"/>
      <w:lvlJc w:val="left"/>
      <w:pPr>
        <w:ind w:left="5760" w:hanging="360"/>
      </w:pPr>
      <w:rPr>
        <w:rFonts w:ascii="Courier New" w:hAnsi="Courier New" w:hint="default"/>
      </w:rPr>
    </w:lvl>
    <w:lvl w:ilvl="8" w:tplc="AE4C3DF2">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5"/>
    <w:lvlOverride w:ilvl="0">
      <w:startOverride w:val="1"/>
    </w:lvlOverride>
  </w:num>
  <w:num w:numId="6">
    <w:abstractNumId w:val="8"/>
  </w:num>
  <w:num w:numId="7">
    <w:abstractNumId w:val="1"/>
  </w:num>
  <w:num w:numId="8">
    <w:abstractNumId w:val="3"/>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16D72"/>
    <w:rsid w:val="000219F5"/>
    <w:rsid w:val="00022E67"/>
    <w:rsid w:val="00030CB4"/>
    <w:rsid w:val="00056336"/>
    <w:rsid w:val="00061AB9"/>
    <w:rsid w:val="000761FB"/>
    <w:rsid w:val="000838FC"/>
    <w:rsid w:val="00083DDB"/>
    <w:rsid w:val="000A44BB"/>
    <w:rsid w:val="000A5685"/>
    <w:rsid w:val="000B1F37"/>
    <w:rsid w:val="000B43E4"/>
    <w:rsid w:val="000B7331"/>
    <w:rsid w:val="000C32ED"/>
    <w:rsid w:val="000C5055"/>
    <w:rsid w:val="000E39A9"/>
    <w:rsid w:val="000E3C73"/>
    <w:rsid w:val="000E4B52"/>
    <w:rsid w:val="000E566D"/>
    <w:rsid w:val="000F5619"/>
    <w:rsid w:val="000F76B8"/>
    <w:rsid w:val="00100D2B"/>
    <w:rsid w:val="00103C5A"/>
    <w:rsid w:val="00104B6E"/>
    <w:rsid w:val="00125F03"/>
    <w:rsid w:val="001266F9"/>
    <w:rsid w:val="0012702B"/>
    <w:rsid w:val="00153221"/>
    <w:rsid w:val="00166711"/>
    <w:rsid w:val="00166B2E"/>
    <w:rsid w:val="00176AA6"/>
    <w:rsid w:val="001840E2"/>
    <w:rsid w:val="001A4804"/>
    <w:rsid w:val="001B0659"/>
    <w:rsid w:val="001D6956"/>
    <w:rsid w:val="001F0AE2"/>
    <w:rsid w:val="00210558"/>
    <w:rsid w:val="00212CB5"/>
    <w:rsid w:val="00215889"/>
    <w:rsid w:val="002407EE"/>
    <w:rsid w:val="00243AE8"/>
    <w:rsid w:val="0024470B"/>
    <w:rsid w:val="002517FC"/>
    <w:rsid w:val="00252790"/>
    <w:rsid w:val="00253A1A"/>
    <w:rsid w:val="0026196F"/>
    <w:rsid w:val="00262357"/>
    <w:rsid w:val="0027157A"/>
    <w:rsid w:val="002762CB"/>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C3AC4"/>
    <w:rsid w:val="003D47C1"/>
    <w:rsid w:val="003F187B"/>
    <w:rsid w:val="003F690E"/>
    <w:rsid w:val="0042447B"/>
    <w:rsid w:val="004365A8"/>
    <w:rsid w:val="00437CE6"/>
    <w:rsid w:val="00454AF1"/>
    <w:rsid w:val="00461AAB"/>
    <w:rsid w:val="00462C04"/>
    <w:rsid w:val="00471E46"/>
    <w:rsid w:val="004754CE"/>
    <w:rsid w:val="004824AF"/>
    <w:rsid w:val="00497CD2"/>
    <w:rsid w:val="004B350C"/>
    <w:rsid w:val="004B53A7"/>
    <w:rsid w:val="004D11FF"/>
    <w:rsid w:val="004D24F5"/>
    <w:rsid w:val="004E2FEE"/>
    <w:rsid w:val="004E5E1F"/>
    <w:rsid w:val="00500A5A"/>
    <w:rsid w:val="00501BB3"/>
    <w:rsid w:val="00515079"/>
    <w:rsid w:val="005161C4"/>
    <w:rsid w:val="00546293"/>
    <w:rsid w:val="00564081"/>
    <w:rsid w:val="00567EC5"/>
    <w:rsid w:val="00567ED8"/>
    <w:rsid w:val="0057088F"/>
    <w:rsid w:val="00572D46"/>
    <w:rsid w:val="00577745"/>
    <w:rsid w:val="00585562"/>
    <w:rsid w:val="0059103B"/>
    <w:rsid w:val="005A2DB2"/>
    <w:rsid w:val="005B0ABB"/>
    <w:rsid w:val="005E2BF9"/>
    <w:rsid w:val="005F3389"/>
    <w:rsid w:val="00611A6A"/>
    <w:rsid w:val="0061435C"/>
    <w:rsid w:val="0062122B"/>
    <w:rsid w:val="00621F35"/>
    <w:rsid w:val="00626BB0"/>
    <w:rsid w:val="00637C38"/>
    <w:rsid w:val="006428D4"/>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607F7"/>
    <w:rsid w:val="0077060A"/>
    <w:rsid w:val="0077560A"/>
    <w:rsid w:val="00775DE4"/>
    <w:rsid w:val="00785736"/>
    <w:rsid w:val="007B54C8"/>
    <w:rsid w:val="008124E0"/>
    <w:rsid w:val="00821C6F"/>
    <w:rsid w:val="0083159C"/>
    <w:rsid w:val="0083699C"/>
    <w:rsid w:val="00837E0E"/>
    <w:rsid w:val="008417A2"/>
    <w:rsid w:val="00847E16"/>
    <w:rsid w:val="00850CF2"/>
    <w:rsid w:val="00862D16"/>
    <w:rsid w:val="00863846"/>
    <w:rsid w:val="00865EF7"/>
    <w:rsid w:val="00872DBF"/>
    <w:rsid w:val="00873418"/>
    <w:rsid w:val="008C3AF4"/>
    <w:rsid w:val="008D10E7"/>
    <w:rsid w:val="008E7977"/>
    <w:rsid w:val="008F27D5"/>
    <w:rsid w:val="00906E2E"/>
    <w:rsid w:val="00912080"/>
    <w:rsid w:val="009120B8"/>
    <w:rsid w:val="00922C90"/>
    <w:rsid w:val="009336FB"/>
    <w:rsid w:val="00940D51"/>
    <w:rsid w:val="00943A44"/>
    <w:rsid w:val="009450C0"/>
    <w:rsid w:val="0097115C"/>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26AB"/>
    <w:rsid w:val="00B12F76"/>
    <w:rsid w:val="00B13485"/>
    <w:rsid w:val="00B36248"/>
    <w:rsid w:val="00B410C6"/>
    <w:rsid w:val="00B64BCB"/>
    <w:rsid w:val="00BA1E29"/>
    <w:rsid w:val="00BA392D"/>
    <w:rsid w:val="00BC6D3C"/>
    <w:rsid w:val="00BC7202"/>
    <w:rsid w:val="00BE4276"/>
    <w:rsid w:val="00BF5468"/>
    <w:rsid w:val="00C24C34"/>
    <w:rsid w:val="00C417D0"/>
    <w:rsid w:val="00C45387"/>
    <w:rsid w:val="00C522B1"/>
    <w:rsid w:val="00C60A3E"/>
    <w:rsid w:val="00C82186"/>
    <w:rsid w:val="00C951F4"/>
    <w:rsid w:val="00C9685E"/>
    <w:rsid w:val="00CA0C50"/>
    <w:rsid w:val="00CD6BE3"/>
    <w:rsid w:val="00CD7D85"/>
    <w:rsid w:val="00CE1266"/>
    <w:rsid w:val="00CF6EFB"/>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23FE"/>
    <w:rsid w:val="00DA34DE"/>
    <w:rsid w:val="00DA62EB"/>
    <w:rsid w:val="00DB1CD2"/>
    <w:rsid w:val="00DB63AD"/>
    <w:rsid w:val="00DC294B"/>
    <w:rsid w:val="00DD0D46"/>
    <w:rsid w:val="00DD1911"/>
    <w:rsid w:val="00DE2047"/>
    <w:rsid w:val="00DF5010"/>
    <w:rsid w:val="00E20AB6"/>
    <w:rsid w:val="00E31F84"/>
    <w:rsid w:val="00E37112"/>
    <w:rsid w:val="00E409B7"/>
    <w:rsid w:val="00E751AA"/>
    <w:rsid w:val="00E77800"/>
    <w:rsid w:val="00E80C32"/>
    <w:rsid w:val="00E82A55"/>
    <w:rsid w:val="00E910FA"/>
    <w:rsid w:val="00EA14EA"/>
    <w:rsid w:val="00EA5C76"/>
    <w:rsid w:val="00EC7DA3"/>
    <w:rsid w:val="00ED6622"/>
    <w:rsid w:val="00EE3D34"/>
    <w:rsid w:val="00EE41A2"/>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E31F84"/>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image" Target="media/image12.jpg"/><Relationship Id="rId16" Type="http://schemas.openxmlformats.org/officeDocument/2006/relationships/image" Target="media/image8.jpg"/><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1.jpg"/><Relationship Id="rId9" Type="http://schemas.openxmlformats.org/officeDocument/2006/relationships/footer" Target="footer1.xml"/><Relationship Id="rId22" Type="http://schemas.openxmlformats.org/officeDocument/2006/relationships/footer" Target="footer3.xml"/><Relationship Id="rId14" Type="http://schemas.openxmlformats.org/officeDocument/2006/relationships/image" Target="media/image6.jpg"/><Relationship Id="rId4" Type="http://schemas.openxmlformats.org/officeDocument/2006/relationships/settings" Target="settings.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A8EEA-A007-184D-BFF9-FD99D2D13E59}">
  <ds:schemaRefs>
    <ds:schemaRef ds:uri="http://schemas.openxmlformats.org/officeDocument/2006/bibliography"/>
  </ds:schemaRefs>
</ds:datastoreItem>
</file>

<file path=customXml/itemProps2.xml><?xml version="1.0" encoding="utf-8"?>
<ds:datastoreItem xmlns:ds="http://schemas.openxmlformats.org/officeDocument/2006/customXml" ds:itemID="{6DDD41AF-CF3A-47F3-9107-E850D0070BDE}"/>
</file>

<file path=customXml/itemProps3.xml><?xml version="1.0" encoding="utf-8"?>
<ds:datastoreItem xmlns:ds="http://schemas.openxmlformats.org/officeDocument/2006/customXml" ds:itemID="{40595B87-6F8A-4A77-B1E9-C83ABF856B30}"/>
</file>

<file path=customXml/itemProps4.xml><?xml version="1.0" encoding="utf-8"?>
<ds:datastoreItem xmlns:ds="http://schemas.openxmlformats.org/officeDocument/2006/customXml" ds:itemID="{E8D584D3-8A5F-492F-A832-E40D02E548A7}"/>
</file>

<file path=docProps/app.xml><?xml version="1.0" encoding="utf-8"?>
<Properties xmlns="http://schemas.openxmlformats.org/officeDocument/2006/extended-properties" xmlns:vt="http://schemas.openxmlformats.org/officeDocument/2006/docPropsVTypes">
  <Template>OTF LP.dotx</Template>
  <TotalTime>2</TotalTime>
  <Pages>16</Pages>
  <Words>1640</Words>
  <Characters>9354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2017-10-16T16:27:00Z</dcterms:created>
  <dcterms:modified xsi:type="dcterms:W3CDTF">2017-10-25T02:15:00Z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